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E350D" w14:textId="704A13D1" w:rsidR="0087716A" w:rsidRPr="0087716A" w:rsidRDefault="0087716A" w:rsidP="0087716A">
      <w:pPr>
        <w:spacing w:after="0"/>
        <w:ind w:right="-284"/>
        <w:jc w:val="center"/>
        <w:rPr>
          <w:rFonts w:ascii="Times New Roman" w:hAnsi="Times New Roman" w:cs="Times New Roman"/>
          <w:b/>
          <w:bCs/>
          <w:sz w:val="24"/>
          <w:szCs w:val="24"/>
          <w:lang w:val="en-GB"/>
        </w:rPr>
      </w:pPr>
      <w:r w:rsidRPr="0087716A">
        <w:rPr>
          <w:rFonts w:ascii="Times New Roman" w:hAnsi="Times New Roman" w:cs="Times New Roman"/>
          <w:b/>
          <w:bCs/>
          <w:sz w:val="24"/>
          <w:szCs w:val="24"/>
          <w:lang w:val="en-GB"/>
        </w:rPr>
        <w:t>Early Diagnosis of Cervical Cancer:</w:t>
      </w:r>
    </w:p>
    <w:p w14:paraId="6378052B" w14:textId="1206A116" w:rsidR="00563539" w:rsidRPr="00290B19" w:rsidRDefault="0087716A" w:rsidP="0087716A">
      <w:pPr>
        <w:spacing w:after="0"/>
        <w:ind w:right="-284"/>
        <w:jc w:val="center"/>
        <w:rPr>
          <w:rFonts w:ascii="Times New Roman" w:hAnsi="Times New Roman" w:cs="Times New Roman"/>
          <w:b/>
          <w:bCs/>
          <w:sz w:val="24"/>
          <w:szCs w:val="24"/>
          <w:lang w:val="en-GB"/>
        </w:rPr>
      </w:pPr>
      <w:r w:rsidRPr="0087716A">
        <w:rPr>
          <w:rFonts w:ascii="Times New Roman" w:hAnsi="Times New Roman" w:cs="Times New Roman"/>
          <w:b/>
          <w:bCs/>
          <w:sz w:val="24"/>
          <w:szCs w:val="24"/>
          <w:lang w:val="en-GB"/>
        </w:rPr>
        <w:t>Discovery of Proteome Conte</w:t>
      </w:r>
      <w:r>
        <w:rPr>
          <w:rFonts w:ascii="Times New Roman" w:hAnsi="Times New Roman" w:cs="Times New Roman"/>
          <w:b/>
          <w:bCs/>
          <w:sz w:val="24"/>
          <w:szCs w:val="24"/>
          <w:lang w:val="en-GB"/>
        </w:rPr>
        <w:t>n</w:t>
      </w:r>
      <w:r w:rsidRPr="0087716A">
        <w:rPr>
          <w:rFonts w:ascii="Times New Roman" w:hAnsi="Times New Roman" w:cs="Times New Roman"/>
          <w:b/>
          <w:bCs/>
          <w:sz w:val="24"/>
          <w:szCs w:val="24"/>
          <w:lang w:val="en-GB"/>
        </w:rPr>
        <w:t>t of Cervicovaginal Fluid by LC/MS-MS</w:t>
      </w:r>
    </w:p>
    <w:p w14:paraId="532553A1" w14:textId="77777777" w:rsidR="00B75BBC" w:rsidRPr="00290B19" w:rsidRDefault="00B75BBC" w:rsidP="00297A1A">
      <w:pPr>
        <w:spacing w:after="0"/>
        <w:ind w:right="-284"/>
        <w:jc w:val="both"/>
        <w:rPr>
          <w:rFonts w:ascii="Times New Roman" w:hAnsi="Times New Roman" w:cs="Times New Roman"/>
          <w:b/>
          <w:bCs/>
          <w:sz w:val="24"/>
          <w:szCs w:val="24"/>
          <w:lang w:val="en-GB"/>
        </w:rPr>
      </w:pPr>
    </w:p>
    <w:p w14:paraId="40C7AEAA" w14:textId="5C942BAE" w:rsidR="00563539" w:rsidRPr="00496D88" w:rsidRDefault="00544B99" w:rsidP="00297A1A">
      <w:pPr>
        <w:spacing w:after="0"/>
        <w:ind w:right="-284"/>
        <w:jc w:val="center"/>
        <w:rPr>
          <w:rFonts w:ascii="Times New Roman" w:hAnsi="Times New Roman" w:cs="Times New Roman"/>
          <w:b/>
          <w:bCs/>
          <w:sz w:val="24"/>
          <w:szCs w:val="24"/>
          <w:vertAlign w:val="superscript"/>
          <w:lang w:val="en-US"/>
        </w:rPr>
      </w:pPr>
      <w:r w:rsidRPr="00496D88">
        <w:rPr>
          <w:rFonts w:ascii="Times New Roman" w:hAnsi="Times New Roman" w:cs="Times New Roman"/>
          <w:b/>
          <w:bCs/>
          <w:sz w:val="24"/>
          <w:szCs w:val="24"/>
          <w:u w:val="single"/>
          <w:lang w:val="en-US"/>
        </w:rPr>
        <w:t>Busra KOSE</w:t>
      </w:r>
      <w:r w:rsidR="00563539" w:rsidRPr="00496D88">
        <w:rPr>
          <w:rFonts w:ascii="Times New Roman" w:hAnsi="Times New Roman" w:cs="Times New Roman"/>
          <w:b/>
          <w:bCs/>
          <w:sz w:val="24"/>
          <w:szCs w:val="24"/>
          <w:u w:val="single"/>
          <w:vertAlign w:val="superscript"/>
          <w:lang w:val="en-US"/>
        </w:rPr>
        <w:t>1</w:t>
      </w:r>
      <w:r w:rsidR="00563539" w:rsidRPr="00496D88">
        <w:rPr>
          <w:rFonts w:ascii="Times New Roman" w:hAnsi="Times New Roman" w:cs="Times New Roman"/>
          <w:b/>
          <w:bCs/>
          <w:sz w:val="24"/>
          <w:szCs w:val="24"/>
          <w:lang w:val="en-US"/>
        </w:rPr>
        <w:t xml:space="preserve">, </w:t>
      </w:r>
      <w:r w:rsidRPr="00496D88">
        <w:rPr>
          <w:rFonts w:ascii="Times New Roman" w:hAnsi="Times New Roman" w:cs="Times New Roman"/>
          <w:b/>
          <w:bCs/>
          <w:sz w:val="24"/>
          <w:szCs w:val="24"/>
          <w:lang w:val="en-US"/>
        </w:rPr>
        <w:t>Ahmet Tarik BAYKAL</w:t>
      </w:r>
      <w:r w:rsidR="00EC297E" w:rsidRPr="00496D88">
        <w:rPr>
          <w:rFonts w:ascii="Times New Roman" w:hAnsi="Times New Roman" w:cs="Times New Roman"/>
          <w:b/>
          <w:bCs/>
          <w:sz w:val="24"/>
          <w:szCs w:val="24"/>
          <w:vertAlign w:val="superscript"/>
          <w:lang w:val="en-US"/>
        </w:rPr>
        <w:t>2</w:t>
      </w:r>
    </w:p>
    <w:p w14:paraId="1A52C075" w14:textId="73AE0E56" w:rsidR="00563539" w:rsidRPr="00496D88" w:rsidRDefault="00563539" w:rsidP="00297A1A">
      <w:pPr>
        <w:spacing w:after="0"/>
        <w:ind w:right="-284"/>
        <w:jc w:val="center"/>
        <w:rPr>
          <w:rFonts w:ascii="Times New Roman" w:hAnsi="Times New Roman" w:cs="Times New Roman"/>
          <w:b/>
          <w:bCs/>
          <w:sz w:val="24"/>
          <w:szCs w:val="24"/>
          <w:vertAlign w:val="superscript"/>
          <w:lang w:val="en-US"/>
        </w:rPr>
      </w:pPr>
    </w:p>
    <w:p w14:paraId="7768DE2B" w14:textId="3B5CA0BB" w:rsidR="00563539" w:rsidRDefault="00563539" w:rsidP="00297A1A">
      <w:pPr>
        <w:spacing w:after="0" w:line="240" w:lineRule="auto"/>
        <w:ind w:right="-284"/>
        <w:jc w:val="center"/>
        <w:rPr>
          <w:rFonts w:ascii="Times New Roman" w:hAnsi="Times New Roman" w:cs="Times New Roman"/>
          <w:sz w:val="20"/>
          <w:szCs w:val="20"/>
          <w:lang w:val="en-GB"/>
        </w:rPr>
      </w:pPr>
      <w:r w:rsidRPr="002F3605">
        <w:rPr>
          <w:rFonts w:ascii="Times New Roman" w:hAnsi="Times New Roman" w:cs="Times New Roman"/>
          <w:sz w:val="20"/>
          <w:szCs w:val="20"/>
          <w:vertAlign w:val="superscript"/>
          <w:lang w:val="en-GB"/>
        </w:rPr>
        <w:t>1</w:t>
      </w:r>
      <w:r w:rsidRPr="002F3605">
        <w:rPr>
          <w:rFonts w:ascii="Times New Roman" w:hAnsi="Times New Roman" w:cs="Times New Roman"/>
          <w:sz w:val="20"/>
          <w:szCs w:val="20"/>
          <w:lang w:val="en-GB"/>
        </w:rPr>
        <w:t xml:space="preserve">Department of </w:t>
      </w:r>
      <w:r w:rsidR="00986912" w:rsidRPr="002F3605">
        <w:rPr>
          <w:rFonts w:ascii="Times New Roman" w:hAnsi="Times New Roman" w:cs="Times New Roman"/>
          <w:sz w:val="20"/>
          <w:szCs w:val="20"/>
          <w:lang w:val="en-GB"/>
        </w:rPr>
        <w:t>Biochemistry and Molecular Biology</w:t>
      </w:r>
      <w:r w:rsidRPr="002F3605">
        <w:rPr>
          <w:rFonts w:ascii="Times New Roman" w:hAnsi="Times New Roman" w:cs="Times New Roman"/>
          <w:sz w:val="20"/>
          <w:szCs w:val="20"/>
          <w:lang w:val="en-GB"/>
        </w:rPr>
        <w:t xml:space="preserve">, </w:t>
      </w:r>
      <w:r w:rsidR="00986912" w:rsidRPr="002F3605">
        <w:rPr>
          <w:rFonts w:ascii="Times New Roman" w:hAnsi="Times New Roman" w:cs="Times New Roman"/>
          <w:sz w:val="20"/>
          <w:szCs w:val="20"/>
          <w:lang w:val="en-GB"/>
        </w:rPr>
        <w:t xml:space="preserve">Institute of </w:t>
      </w:r>
      <w:r w:rsidRPr="002F3605">
        <w:rPr>
          <w:rFonts w:ascii="Times New Roman" w:hAnsi="Times New Roman" w:cs="Times New Roman"/>
          <w:sz w:val="20"/>
          <w:szCs w:val="20"/>
          <w:lang w:val="en-GB"/>
        </w:rPr>
        <w:t xml:space="preserve">Health Sciences, </w:t>
      </w:r>
      <w:proofErr w:type="spellStart"/>
      <w:r w:rsidRPr="002F3605">
        <w:rPr>
          <w:rFonts w:ascii="Times New Roman" w:hAnsi="Times New Roman" w:cs="Times New Roman"/>
          <w:sz w:val="20"/>
          <w:szCs w:val="20"/>
          <w:lang w:val="en-GB"/>
        </w:rPr>
        <w:t>Acıbadem</w:t>
      </w:r>
      <w:proofErr w:type="spellEnd"/>
      <w:r w:rsidRPr="002F3605">
        <w:rPr>
          <w:rFonts w:ascii="Times New Roman" w:hAnsi="Times New Roman" w:cs="Times New Roman"/>
          <w:sz w:val="20"/>
          <w:szCs w:val="20"/>
          <w:lang w:val="en-GB"/>
        </w:rPr>
        <w:t xml:space="preserve"> Mehmet Ali </w:t>
      </w:r>
      <w:proofErr w:type="spellStart"/>
      <w:r w:rsidRPr="002F3605">
        <w:rPr>
          <w:rFonts w:ascii="Times New Roman" w:hAnsi="Times New Roman" w:cs="Times New Roman"/>
          <w:sz w:val="20"/>
          <w:szCs w:val="20"/>
          <w:lang w:val="en-GB"/>
        </w:rPr>
        <w:t>Aydınlar</w:t>
      </w:r>
      <w:proofErr w:type="spellEnd"/>
      <w:r w:rsidRPr="002F3605">
        <w:rPr>
          <w:rFonts w:ascii="Times New Roman" w:hAnsi="Times New Roman" w:cs="Times New Roman"/>
          <w:sz w:val="20"/>
          <w:szCs w:val="20"/>
          <w:lang w:val="en-GB"/>
        </w:rPr>
        <w:t xml:space="preserve"> University, İstanbul, Turkey</w:t>
      </w:r>
    </w:p>
    <w:p w14:paraId="38C6F206" w14:textId="40F3E5F4" w:rsidR="00EC297E" w:rsidRDefault="00EC297E" w:rsidP="00EC297E">
      <w:pPr>
        <w:spacing w:after="0" w:line="240" w:lineRule="auto"/>
        <w:ind w:right="-284"/>
        <w:jc w:val="center"/>
        <w:rPr>
          <w:rFonts w:ascii="Times New Roman" w:hAnsi="Times New Roman" w:cs="Times New Roman"/>
          <w:sz w:val="20"/>
          <w:szCs w:val="20"/>
          <w:lang w:val="en-GB"/>
        </w:rPr>
      </w:pPr>
      <w:r>
        <w:rPr>
          <w:rFonts w:ascii="Times New Roman" w:hAnsi="Times New Roman" w:cs="Times New Roman"/>
          <w:sz w:val="20"/>
          <w:szCs w:val="20"/>
          <w:vertAlign w:val="superscript"/>
          <w:lang w:val="en-GB"/>
        </w:rPr>
        <w:t>2</w:t>
      </w:r>
      <w:r w:rsidRPr="002F3605">
        <w:rPr>
          <w:rFonts w:ascii="Times New Roman" w:hAnsi="Times New Roman" w:cs="Times New Roman"/>
          <w:sz w:val="20"/>
          <w:szCs w:val="20"/>
          <w:lang w:val="en-GB"/>
        </w:rPr>
        <w:t xml:space="preserve">Department of </w:t>
      </w:r>
      <w:r>
        <w:rPr>
          <w:rFonts w:ascii="Times New Roman" w:hAnsi="Times New Roman" w:cs="Times New Roman"/>
          <w:sz w:val="20"/>
          <w:szCs w:val="20"/>
          <w:lang w:val="en-GB"/>
        </w:rPr>
        <w:t>Medical Biochemistry</w:t>
      </w:r>
      <w:r w:rsidRPr="002F3605">
        <w:rPr>
          <w:rFonts w:ascii="Times New Roman" w:hAnsi="Times New Roman" w:cs="Times New Roman"/>
          <w:sz w:val="20"/>
          <w:szCs w:val="20"/>
          <w:lang w:val="en-GB"/>
        </w:rPr>
        <w:t xml:space="preserve">, </w:t>
      </w:r>
      <w:r>
        <w:rPr>
          <w:rFonts w:ascii="Times New Roman" w:hAnsi="Times New Roman" w:cs="Times New Roman"/>
          <w:sz w:val="20"/>
          <w:szCs w:val="20"/>
          <w:lang w:val="en-GB"/>
        </w:rPr>
        <w:t>School of Medicine</w:t>
      </w:r>
      <w:r w:rsidRPr="002F3605">
        <w:rPr>
          <w:rFonts w:ascii="Times New Roman" w:hAnsi="Times New Roman" w:cs="Times New Roman"/>
          <w:sz w:val="20"/>
          <w:szCs w:val="20"/>
          <w:lang w:val="en-GB"/>
        </w:rPr>
        <w:t xml:space="preserve">, </w:t>
      </w:r>
      <w:proofErr w:type="spellStart"/>
      <w:r w:rsidRPr="002F3605">
        <w:rPr>
          <w:rFonts w:ascii="Times New Roman" w:hAnsi="Times New Roman" w:cs="Times New Roman"/>
          <w:sz w:val="20"/>
          <w:szCs w:val="20"/>
          <w:lang w:val="en-GB"/>
        </w:rPr>
        <w:t>Acıbadem</w:t>
      </w:r>
      <w:proofErr w:type="spellEnd"/>
      <w:r w:rsidRPr="002F3605">
        <w:rPr>
          <w:rFonts w:ascii="Times New Roman" w:hAnsi="Times New Roman" w:cs="Times New Roman"/>
          <w:sz w:val="20"/>
          <w:szCs w:val="20"/>
          <w:lang w:val="en-GB"/>
        </w:rPr>
        <w:t xml:space="preserve"> Mehmet Ali </w:t>
      </w:r>
      <w:proofErr w:type="spellStart"/>
      <w:r w:rsidRPr="002F3605">
        <w:rPr>
          <w:rFonts w:ascii="Times New Roman" w:hAnsi="Times New Roman" w:cs="Times New Roman"/>
          <w:sz w:val="20"/>
          <w:szCs w:val="20"/>
          <w:lang w:val="en-GB"/>
        </w:rPr>
        <w:t>Aydınlar</w:t>
      </w:r>
      <w:proofErr w:type="spellEnd"/>
      <w:r w:rsidRPr="002F3605">
        <w:rPr>
          <w:rFonts w:ascii="Times New Roman" w:hAnsi="Times New Roman" w:cs="Times New Roman"/>
          <w:sz w:val="20"/>
          <w:szCs w:val="20"/>
          <w:lang w:val="en-GB"/>
        </w:rPr>
        <w:t xml:space="preserve"> University, İstanbul, Turkey</w:t>
      </w:r>
    </w:p>
    <w:p w14:paraId="6B8EFCB3" w14:textId="77777777" w:rsidR="00EC297E" w:rsidRPr="002F3605" w:rsidRDefault="00EC297E" w:rsidP="00297A1A">
      <w:pPr>
        <w:spacing w:after="0" w:line="240" w:lineRule="auto"/>
        <w:ind w:right="-284"/>
        <w:jc w:val="center"/>
        <w:rPr>
          <w:rFonts w:ascii="Times New Roman" w:hAnsi="Times New Roman" w:cs="Times New Roman"/>
          <w:sz w:val="20"/>
          <w:szCs w:val="20"/>
          <w:lang w:val="en-GB"/>
        </w:rPr>
      </w:pPr>
    </w:p>
    <w:p w14:paraId="041F0BA3" w14:textId="360E0FBB" w:rsidR="00C07675" w:rsidRPr="002F3605" w:rsidRDefault="00C07675" w:rsidP="00297A1A">
      <w:pPr>
        <w:spacing w:after="0"/>
        <w:ind w:right="-284"/>
        <w:jc w:val="center"/>
        <w:rPr>
          <w:rFonts w:ascii="Times New Roman" w:hAnsi="Times New Roman" w:cs="Times New Roman"/>
          <w:b/>
          <w:bCs/>
          <w:sz w:val="20"/>
          <w:szCs w:val="20"/>
          <w:lang w:val="en-GB"/>
        </w:rPr>
      </w:pPr>
    </w:p>
    <w:p w14:paraId="547E5685" w14:textId="29188A5E" w:rsidR="00C07675" w:rsidRPr="002F3605" w:rsidRDefault="0087716A" w:rsidP="00297A1A">
      <w:pPr>
        <w:spacing w:after="0"/>
        <w:ind w:right="-284"/>
        <w:jc w:val="center"/>
        <w:rPr>
          <w:rStyle w:val="Kpr"/>
          <w:rFonts w:ascii="Times New Roman" w:hAnsi="Times New Roman" w:cs="Times New Roman"/>
          <w:color w:val="auto"/>
          <w:sz w:val="20"/>
          <w:szCs w:val="20"/>
          <w:u w:val="none"/>
          <w:lang w:val="en-GB"/>
        </w:rPr>
      </w:pPr>
      <w:hyperlink r:id="rId4" w:history="1">
        <w:r w:rsidR="00986912" w:rsidRPr="002F3605">
          <w:rPr>
            <w:rStyle w:val="Kpr"/>
            <w:rFonts w:ascii="Times New Roman" w:hAnsi="Times New Roman" w:cs="Times New Roman"/>
            <w:sz w:val="20"/>
            <w:szCs w:val="20"/>
            <w:lang w:val="en-GB"/>
          </w:rPr>
          <w:t>busrakose224@gmail.com</w:t>
        </w:r>
      </w:hyperlink>
    </w:p>
    <w:p w14:paraId="1FE6FA02" w14:textId="5E8C7956" w:rsidR="00986912" w:rsidRPr="002F3605" w:rsidRDefault="006A0B3E" w:rsidP="00297A1A">
      <w:pPr>
        <w:spacing w:after="0"/>
        <w:ind w:right="-284"/>
        <w:jc w:val="center"/>
        <w:rPr>
          <w:rFonts w:ascii="Times New Roman" w:hAnsi="Times New Roman" w:cs="Times New Roman"/>
          <w:sz w:val="20"/>
          <w:szCs w:val="20"/>
          <w:lang w:val="en-GB"/>
        </w:rPr>
      </w:pPr>
      <w:r>
        <w:rPr>
          <w:rStyle w:val="Kpr"/>
          <w:rFonts w:ascii="Times New Roman" w:hAnsi="Times New Roman" w:cs="Times New Roman"/>
          <w:color w:val="auto"/>
          <w:sz w:val="20"/>
          <w:szCs w:val="20"/>
          <w:u w:val="none"/>
          <w:lang w:val="en-GB"/>
        </w:rPr>
        <w:t xml:space="preserve">+90 </w:t>
      </w:r>
      <w:r w:rsidR="00986912" w:rsidRPr="002F3605">
        <w:rPr>
          <w:rStyle w:val="Kpr"/>
          <w:rFonts w:ascii="Times New Roman" w:hAnsi="Times New Roman" w:cs="Times New Roman"/>
          <w:color w:val="auto"/>
          <w:sz w:val="20"/>
          <w:szCs w:val="20"/>
          <w:u w:val="none"/>
          <w:lang w:val="en-GB"/>
        </w:rPr>
        <w:t>506 109 5591</w:t>
      </w:r>
    </w:p>
    <w:p w14:paraId="1F7941A3" w14:textId="7AF3689B" w:rsidR="00C07675" w:rsidRPr="002F3605" w:rsidRDefault="00C07675" w:rsidP="00297A1A">
      <w:pPr>
        <w:spacing w:after="0"/>
        <w:ind w:right="-284"/>
        <w:jc w:val="center"/>
        <w:rPr>
          <w:rFonts w:ascii="Times New Roman" w:hAnsi="Times New Roman" w:cs="Times New Roman"/>
          <w:sz w:val="20"/>
          <w:szCs w:val="20"/>
          <w:lang w:val="en-GB"/>
        </w:rPr>
      </w:pPr>
    </w:p>
    <w:p w14:paraId="6700F28D" w14:textId="2A65E8F6" w:rsidR="00C07675" w:rsidRPr="002F3605" w:rsidRDefault="00C07675" w:rsidP="00297A1A">
      <w:pPr>
        <w:spacing w:after="0"/>
        <w:ind w:right="-284"/>
        <w:jc w:val="center"/>
        <w:rPr>
          <w:rFonts w:ascii="Times New Roman" w:hAnsi="Times New Roman" w:cs="Times New Roman"/>
          <w:sz w:val="20"/>
          <w:szCs w:val="20"/>
          <w:lang w:val="en-GB"/>
        </w:rPr>
      </w:pPr>
    </w:p>
    <w:p w14:paraId="22A6E1C3" w14:textId="1369D25D" w:rsidR="00C07675" w:rsidRPr="002F3605" w:rsidRDefault="00C07675" w:rsidP="00297A1A">
      <w:pPr>
        <w:spacing w:after="0"/>
        <w:ind w:right="-284"/>
        <w:jc w:val="center"/>
        <w:rPr>
          <w:rFonts w:ascii="Times New Roman" w:hAnsi="Times New Roman" w:cs="Times New Roman"/>
          <w:b/>
          <w:bCs/>
          <w:sz w:val="20"/>
          <w:szCs w:val="20"/>
          <w:lang w:val="en-GB"/>
        </w:rPr>
      </w:pPr>
      <w:r w:rsidRPr="002F3605">
        <w:rPr>
          <w:rFonts w:ascii="Times New Roman" w:hAnsi="Times New Roman" w:cs="Times New Roman"/>
          <w:b/>
          <w:bCs/>
          <w:sz w:val="20"/>
          <w:szCs w:val="20"/>
          <w:lang w:val="en-GB"/>
        </w:rPr>
        <w:t>Abstract</w:t>
      </w:r>
    </w:p>
    <w:p w14:paraId="018B8304" w14:textId="602DD325" w:rsidR="00C07675" w:rsidRPr="002F3605" w:rsidRDefault="00C07675" w:rsidP="00997937">
      <w:pPr>
        <w:spacing w:after="0" w:line="240" w:lineRule="auto"/>
        <w:ind w:right="-284"/>
        <w:rPr>
          <w:rFonts w:ascii="Times New Roman" w:hAnsi="Times New Roman" w:cs="Times New Roman"/>
          <w:b/>
          <w:bCs/>
          <w:sz w:val="20"/>
          <w:szCs w:val="20"/>
          <w:lang w:val="en-GB"/>
        </w:rPr>
      </w:pPr>
    </w:p>
    <w:p w14:paraId="046D5201" w14:textId="06BA6146" w:rsidR="00C50FCB" w:rsidRDefault="00C50FCB" w:rsidP="00997937">
      <w:pPr>
        <w:spacing w:after="0" w:line="240" w:lineRule="auto"/>
        <w:ind w:right="-284" w:firstLine="708"/>
        <w:jc w:val="both"/>
        <w:rPr>
          <w:rFonts w:ascii="Times New Roman" w:hAnsi="Times New Roman" w:cs="Times New Roman"/>
          <w:sz w:val="20"/>
          <w:szCs w:val="20"/>
          <w:lang w:val="en-GB"/>
        </w:rPr>
      </w:pPr>
      <w:r w:rsidRPr="00290B19">
        <w:rPr>
          <w:rFonts w:ascii="Times New Roman" w:hAnsi="Times New Roman" w:cs="Times New Roman"/>
          <w:sz w:val="20"/>
          <w:szCs w:val="20"/>
          <w:lang w:val="en-GB"/>
        </w:rPr>
        <w:t>Cervical cancer is preventable and treatable by early diagnosis. In current practice</w:t>
      </w:r>
      <w:r w:rsidR="00496D88">
        <w:rPr>
          <w:rFonts w:ascii="Times New Roman" w:hAnsi="Times New Roman" w:cs="Times New Roman"/>
          <w:sz w:val="20"/>
          <w:szCs w:val="20"/>
          <w:lang w:val="en-GB"/>
        </w:rPr>
        <w:t>,</w:t>
      </w:r>
      <w:r w:rsidRPr="00290B19">
        <w:rPr>
          <w:rFonts w:ascii="Times New Roman" w:hAnsi="Times New Roman" w:cs="Times New Roman"/>
          <w:sz w:val="20"/>
          <w:szCs w:val="20"/>
          <w:lang w:val="en-GB"/>
        </w:rPr>
        <w:t xml:space="preserve"> cervical cancer screening worldwide is done with the Pap-smear test that is simple and non-invasive</w:t>
      </w:r>
      <w:r w:rsidR="00496D88">
        <w:rPr>
          <w:rFonts w:ascii="Times New Roman" w:hAnsi="Times New Roman" w:cs="Times New Roman"/>
          <w:sz w:val="20"/>
          <w:szCs w:val="20"/>
          <w:lang w:val="en-GB"/>
        </w:rPr>
        <w:t>,</w:t>
      </w:r>
      <w:r w:rsidRPr="00290B19">
        <w:rPr>
          <w:rFonts w:ascii="Times New Roman" w:hAnsi="Times New Roman" w:cs="Times New Roman"/>
          <w:sz w:val="20"/>
          <w:szCs w:val="20"/>
          <w:lang w:val="en-GB"/>
        </w:rPr>
        <w:t xml:space="preserve"> but at the same time</w:t>
      </w:r>
      <w:r w:rsidR="00496D88">
        <w:rPr>
          <w:rFonts w:ascii="Times New Roman" w:hAnsi="Times New Roman" w:cs="Times New Roman"/>
          <w:sz w:val="20"/>
          <w:szCs w:val="20"/>
          <w:lang w:val="en-GB"/>
        </w:rPr>
        <w:t>,</w:t>
      </w:r>
      <w:r w:rsidRPr="00290B19">
        <w:rPr>
          <w:rFonts w:ascii="Times New Roman" w:hAnsi="Times New Roman" w:cs="Times New Roman"/>
          <w:sz w:val="20"/>
          <w:szCs w:val="20"/>
          <w:lang w:val="en-GB"/>
        </w:rPr>
        <w:t xml:space="preserve"> an error-prone method. It has a high rate of false-negatives since been evaluated manually and it inherently</w:t>
      </w:r>
      <w:r w:rsidR="00496D88">
        <w:rPr>
          <w:rFonts w:ascii="Times New Roman" w:hAnsi="Times New Roman" w:cs="Times New Roman"/>
          <w:sz w:val="20"/>
          <w:szCs w:val="20"/>
          <w:lang w:val="en-GB"/>
        </w:rPr>
        <w:t xml:space="preserve"> has</w:t>
      </w:r>
      <w:r w:rsidRPr="00290B19">
        <w:rPr>
          <w:rFonts w:ascii="Times New Roman" w:hAnsi="Times New Roman" w:cs="Times New Roman"/>
          <w:sz w:val="20"/>
          <w:szCs w:val="20"/>
          <w:lang w:val="en-GB"/>
        </w:rPr>
        <w:t xml:space="preserve"> low sensitivity. Such drawbacks result in </w:t>
      </w:r>
      <w:proofErr w:type="spellStart"/>
      <w:r w:rsidRPr="00290B19">
        <w:rPr>
          <w:rFonts w:ascii="Times New Roman" w:hAnsi="Times New Roman" w:cs="Times New Roman"/>
          <w:sz w:val="20"/>
          <w:szCs w:val="20"/>
          <w:lang w:val="en-GB"/>
        </w:rPr>
        <w:t>mis</w:t>
      </w:r>
      <w:r w:rsidR="00496D88">
        <w:rPr>
          <w:rFonts w:ascii="Times New Roman" w:hAnsi="Times New Roman" w:cs="Times New Roman"/>
          <w:sz w:val="20"/>
          <w:szCs w:val="20"/>
          <w:lang w:val="en-GB"/>
        </w:rPr>
        <w:t>leadings</w:t>
      </w:r>
      <w:proofErr w:type="spellEnd"/>
      <w:r w:rsidRPr="00290B19">
        <w:rPr>
          <w:rFonts w:ascii="Times New Roman" w:hAnsi="Times New Roman" w:cs="Times New Roman"/>
          <w:sz w:val="20"/>
          <w:szCs w:val="20"/>
          <w:lang w:val="en-GB"/>
        </w:rPr>
        <w:t xml:space="preserve"> in the early stages of cancer development which causes </w:t>
      </w:r>
      <w:proofErr w:type="spellStart"/>
      <w:r w:rsidR="00496D88">
        <w:rPr>
          <w:rFonts w:ascii="Times New Roman" w:hAnsi="Times New Roman" w:cs="Times New Roman"/>
          <w:sz w:val="20"/>
          <w:szCs w:val="20"/>
          <w:lang w:val="en-GB"/>
        </w:rPr>
        <w:t>neoplasias</w:t>
      </w:r>
      <w:proofErr w:type="spellEnd"/>
      <w:r w:rsidR="00496D88">
        <w:rPr>
          <w:rFonts w:ascii="Times New Roman" w:hAnsi="Times New Roman" w:cs="Times New Roman"/>
          <w:sz w:val="20"/>
          <w:szCs w:val="20"/>
          <w:lang w:val="en-GB"/>
        </w:rPr>
        <w:t xml:space="preserve"> as</w:t>
      </w:r>
      <w:r w:rsidRPr="00290B19">
        <w:rPr>
          <w:rFonts w:ascii="Times New Roman" w:hAnsi="Times New Roman" w:cs="Times New Roman"/>
          <w:sz w:val="20"/>
          <w:szCs w:val="20"/>
          <w:lang w:val="en-GB"/>
        </w:rPr>
        <w:t xml:space="preserve"> </w:t>
      </w:r>
      <w:r w:rsidR="00496D88">
        <w:rPr>
          <w:rFonts w:ascii="Times New Roman" w:hAnsi="Times New Roman" w:cs="Times New Roman"/>
          <w:sz w:val="20"/>
          <w:szCs w:val="20"/>
          <w:lang w:val="en-GB"/>
        </w:rPr>
        <w:t xml:space="preserve">the </w:t>
      </w:r>
      <w:r w:rsidRPr="00290B19">
        <w:rPr>
          <w:rFonts w:ascii="Times New Roman" w:hAnsi="Times New Roman" w:cs="Times New Roman"/>
          <w:sz w:val="20"/>
          <w:szCs w:val="20"/>
          <w:lang w:val="en-GB"/>
        </w:rPr>
        <w:t xml:space="preserve">precancerous stage to further progress. </w:t>
      </w:r>
    </w:p>
    <w:p w14:paraId="0C4E33CF" w14:textId="77777777" w:rsidR="002D789C" w:rsidRPr="00290B19" w:rsidRDefault="002D789C" w:rsidP="00997937">
      <w:pPr>
        <w:spacing w:after="0" w:line="240" w:lineRule="auto"/>
        <w:ind w:right="-284" w:firstLine="708"/>
        <w:jc w:val="both"/>
        <w:rPr>
          <w:rFonts w:ascii="Times New Roman" w:hAnsi="Times New Roman" w:cs="Times New Roman"/>
          <w:sz w:val="20"/>
          <w:szCs w:val="20"/>
          <w:lang w:val="en-GB"/>
        </w:rPr>
      </w:pPr>
    </w:p>
    <w:p w14:paraId="70EF9D8B" w14:textId="4C31B132" w:rsidR="00C50FCB" w:rsidRDefault="00C50FCB" w:rsidP="00997937">
      <w:pPr>
        <w:spacing w:after="0" w:line="240" w:lineRule="auto"/>
        <w:ind w:right="-284" w:firstLine="708"/>
        <w:jc w:val="both"/>
        <w:rPr>
          <w:rFonts w:ascii="Times New Roman" w:hAnsi="Times New Roman" w:cs="Times New Roman"/>
          <w:sz w:val="20"/>
          <w:szCs w:val="20"/>
          <w:lang w:val="en-GB"/>
        </w:rPr>
      </w:pPr>
      <w:r w:rsidRPr="00290B19">
        <w:rPr>
          <w:rFonts w:ascii="Times New Roman" w:hAnsi="Times New Roman" w:cs="Times New Roman"/>
          <w:sz w:val="20"/>
          <w:szCs w:val="20"/>
          <w:lang w:val="en-GB"/>
        </w:rPr>
        <w:t>HPV test is seen as another major screening method of cervical cancer, however, the current necessity</w:t>
      </w:r>
      <w:r w:rsidR="00496D88">
        <w:rPr>
          <w:rFonts w:ascii="Times New Roman" w:hAnsi="Times New Roman" w:cs="Times New Roman"/>
          <w:sz w:val="20"/>
          <w:szCs w:val="20"/>
          <w:lang w:val="en-GB"/>
        </w:rPr>
        <w:t xml:space="preserve"> from the diagnostic tests</w:t>
      </w:r>
      <w:r w:rsidRPr="00290B19">
        <w:rPr>
          <w:rFonts w:ascii="Times New Roman" w:hAnsi="Times New Roman" w:cs="Times New Roman"/>
          <w:sz w:val="20"/>
          <w:szCs w:val="20"/>
          <w:lang w:val="en-GB"/>
        </w:rPr>
        <w:t xml:space="preserve"> is a "number needed to treat"; because of the high clearance rate of HPV infection. Likewise, HPV's DNA or oncoproteins may be misleading because of the high clearance rate of HPV infections. In contrast, the protein composition of </w:t>
      </w:r>
      <w:r w:rsidR="00E3618E">
        <w:rPr>
          <w:rFonts w:ascii="Times New Roman" w:hAnsi="Times New Roman" w:cs="Times New Roman"/>
          <w:sz w:val="20"/>
          <w:szCs w:val="20"/>
          <w:lang w:val="en-GB"/>
        </w:rPr>
        <w:t>cervicovaginal fluid</w:t>
      </w:r>
      <w:r w:rsidRPr="00290B19">
        <w:rPr>
          <w:rFonts w:ascii="Times New Roman" w:hAnsi="Times New Roman" w:cs="Times New Roman"/>
          <w:sz w:val="20"/>
          <w:szCs w:val="20"/>
          <w:lang w:val="en-GB"/>
        </w:rPr>
        <w:t xml:space="preserve"> provides an insight into the biochemical pathways involved in tissue alterations and </w:t>
      </w:r>
      <w:proofErr w:type="spellStart"/>
      <w:r w:rsidRPr="00290B19">
        <w:rPr>
          <w:rFonts w:ascii="Times New Roman" w:hAnsi="Times New Roman" w:cs="Times New Roman"/>
          <w:sz w:val="20"/>
          <w:szCs w:val="20"/>
          <w:lang w:val="en-GB"/>
        </w:rPr>
        <w:t>tumor</w:t>
      </w:r>
      <w:proofErr w:type="spellEnd"/>
      <w:r w:rsidRPr="00290B19">
        <w:rPr>
          <w:rFonts w:ascii="Times New Roman" w:hAnsi="Times New Roman" w:cs="Times New Roman"/>
          <w:sz w:val="20"/>
          <w:szCs w:val="20"/>
          <w:lang w:val="en-GB"/>
        </w:rPr>
        <w:t xml:space="preserve"> development. </w:t>
      </w:r>
    </w:p>
    <w:p w14:paraId="6C486048" w14:textId="77777777" w:rsidR="002D789C" w:rsidRPr="00290B19" w:rsidRDefault="002D789C" w:rsidP="00997937">
      <w:pPr>
        <w:spacing w:after="0" w:line="240" w:lineRule="auto"/>
        <w:ind w:right="-284" w:firstLine="708"/>
        <w:jc w:val="both"/>
        <w:rPr>
          <w:rFonts w:ascii="Times New Roman" w:hAnsi="Times New Roman" w:cs="Times New Roman"/>
          <w:sz w:val="20"/>
          <w:szCs w:val="20"/>
          <w:lang w:val="en-GB"/>
        </w:rPr>
      </w:pPr>
    </w:p>
    <w:p w14:paraId="3CEA2C59" w14:textId="717C99B0" w:rsidR="00C51621" w:rsidRDefault="00C50FCB" w:rsidP="009F78A8">
      <w:pPr>
        <w:spacing w:after="0" w:line="240" w:lineRule="auto"/>
        <w:ind w:right="-284" w:firstLine="708"/>
        <w:jc w:val="both"/>
        <w:rPr>
          <w:rFonts w:ascii="Times New Roman" w:hAnsi="Times New Roman" w:cs="Times New Roman"/>
          <w:sz w:val="20"/>
          <w:szCs w:val="20"/>
          <w:lang w:val="en-GB"/>
        </w:rPr>
      </w:pPr>
      <w:r w:rsidRPr="00290B19">
        <w:rPr>
          <w:rFonts w:ascii="Times New Roman" w:hAnsi="Times New Roman" w:cs="Times New Roman"/>
          <w:sz w:val="20"/>
          <w:szCs w:val="20"/>
          <w:lang w:val="en-GB"/>
        </w:rPr>
        <w:t xml:space="preserve">Owing to the </w:t>
      </w:r>
      <w:proofErr w:type="spellStart"/>
      <w:r w:rsidRPr="00290B19">
        <w:rPr>
          <w:rFonts w:ascii="Times New Roman" w:hAnsi="Times New Roman" w:cs="Times New Roman"/>
          <w:sz w:val="20"/>
          <w:szCs w:val="20"/>
          <w:lang w:val="en-GB"/>
        </w:rPr>
        <w:t>favor</w:t>
      </w:r>
      <w:proofErr w:type="spellEnd"/>
      <w:r w:rsidRPr="00290B19">
        <w:rPr>
          <w:rFonts w:ascii="Times New Roman" w:hAnsi="Times New Roman" w:cs="Times New Roman"/>
          <w:sz w:val="20"/>
          <w:szCs w:val="20"/>
          <w:lang w:val="en-GB"/>
        </w:rPr>
        <w:t xml:space="preserve"> that cervicovaginal fluid is suitable for using clinical purposes as </w:t>
      </w:r>
      <w:proofErr w:type="spellStart"/>
      <w:r w:rsidRPr="00290B19">
        <w:rPr>
          <w:rFonts w:ascii="Times New Roman" w:hAnsi="Times New Roman" w:cs="Times New Roman"/>
          <w:sz w:val="20"/>
          <w:szCs w:val="20"/>
          <w:lang w:val="en-GB"/>
        </w:rPr>
        <w:t>contentful</w:t>
      </w:r>
      <w:proofErr w:type="spellEnd"/>
      <w:r w:rsidRPr="00290B19">
        <w:rPr>
          <w:rFonts w:ascii="Times New Roman" w:hAnsi="Times New Roman" w:cs="Times New Roman"/>
          <w:sz w:val="20"/>
          <w:szCs w:val="20"/>
          <w:lang w:val="en-GB"/>
        </w:rPr>
        <w:t xml:space="preserve"> body fluid, it is in the focus of targets of diagnosis approaches. To unlock the cervicovaginal fluid content</w:t>
      </w:r>
      <w:r w:rsidR="00D26521">
        <w:rPr>
          <w:rFonts w:ascii="Times New Roman" w:hAnsi="Times New Roman" w:cs="Times New Roman"/>
          <w:sz w:val="20"/>
          <w:szCs w:val="20"/>
          <w:lang w:val="en-GB"/>
        </w:rPr>
        <w:t xml:space="preserve">, </w:t>
      </w:r>
      <w:r w:rsidRPr="00290B19">
        <w:rPr>
          <w:rFonts w:ascii="Times New Roman" w:hAnsi="Times New Roman" w:cs="Times New Roman"/>
          <w:sz w:val="20"/>
          <w:szCs w:val="20"/>
          <w:lang w:val="en-GB"/>
        </w:rPr>
        <w:t>proteomics</w:t>
      </w:r>
      <w:r w:rsidR="00D26521">
        <w:rPr>
          <w:rFonts w:ascii="Times New Roman" w:hAnsi="Times New Roman" w:cs="Times New Roman"/>
          <w:sz w:val="20"/>
          <w:szCs w:val="20"/>
          <w:lang w:val="en-GB"/>
        </w:rPr>
        <w:t xml:space="preserve"> </w:t>
      </w:r>
      <w:r w:rsidRPr="00290B19">
        <w:rPr>
          <w:rFonts w:ascii="Times New Roman" w:hAnsi="Times New Roman" w:cs="Times New Roman"/>
          <w:sz w:val="20"/>
          <w:szCs w:val="20"/>
          <w:lang w:val="en-GB"/>
        </w:rPr>
        <w:t xml:space="preserve">studies have </w:t>
      </w:r>
      <w:r w:rsidR="00E3618E">
        <w:rPr>
          <w:rFonts w:ascii="Times New Roman" w:hAnsi="Times New Roman" w:cs="Times New Roman"/>
          <w:sz w:val="20"/>
          <w:szCs w:val="20"/>
          <w:lang w:val="en-GB"/>
        </w:rPr>
        <w:t xml:space="preserve">been </w:t>
      </w:r>
      <w:r w:rsidRPr="00290B19">
        <w:rPr>
          <w:rFonts w:ascii="Times New Roman" w:hAnsi="Times New Roman" w:cs="Times New Roman"/>
          <w:sz w:val="20"/>
          <w:szCs w:val="20"/>
          <w:lang w:val="en-GB"/>
        </w:rPr>
        <w:t xml:space="preserve">performed during the last </w:t>
      </w:r>
      <w:r w:rsidR="00D26521">
        <w:rPr>
          <w:rFonts w:ascii="Times New Roman" w:hAnsi="Times New Roman" w:cs="Times New Roman"/>
          <w:sz w:val="20"/>
          <w:szCs w:val="20"/>
          <w:lang w:val="en-GB"/>
        </w:rPr>
        <w:t>13</w:t>
      </w:r>
      <w:r w:rsidRPr="00290B19">
        <w:rPr>
          <w:rFonts w:ascii="Times New Roman" w:hAnsi="Times New Roman" w:cs="Times New Roman"/>
          <w:sz w:val="20"/>
          <w:szCs w:val="20"/>
          <w:lang w:val="en-GB"/>
        </w:rPr>
        <w:t xml:space="preserve"> years. </w:t>
      </w:r>
      <w:r w:rsidR="009F78A8" w:rsidRPr="009F78A8">
        <w:rPr>
          <w:rFonts w:ascii="Times New Roman" w:hAnsi="Times New Roman" w:cs="Times New Roman"/>
          <w:sz w:val="20"/>
          <w:szCs w:val="20"/>
          <w:lang w:val="en-GB"/>
        </w:rPr>
        <w:t>In this direction, we will describe the method that we developed to obtain maximum protein context from the cervicovaginal fluid of 1 patient sample and our nanoscale proteomic analysis</w:t>
      </w:r>
      <w:r w:rsidR="007351C3">
        <w:rPr>
          <w:rFonts w:ascii="Times New Roman" w:hAnsi="Times New Roman" w:cs="Times New Roman"/>
          <w:sz w:val="20"/>
          <w:szCs w:val="20"/>
          <w:lang w:val="en-GB"/>
        </w:rPr>
        <w:t xml:space="preserve"> as a preliminary study</w:t>
      </w:r>
      <w:r w:rsidR="009F78A8" w:rsidRPr="009F78A8">
        <w:rPr>
          <w:rFonts w:ascii="Times New Roman" w:hAnsi="Times New Roman" w:cs="Times New Roman"/>
          <w:sz w:val="20"/>
          <w:szCs w:val="20"/>
          <w:lang w:val="en-GB"/>
        </w:rPr>
        <w:t>.</w:t>
      </w:r>
    </w:p>
    <w:p w14:paraId="0ADF263E" w14:textId="77777777" w:rsidR="002D789C" w:rsidRPr="00290B19" w:rsidRDefault="002D789C" w:rsidP="00997937">
      <w:pPr>
        <w:spacing w:after="0" w:line="240" w:lineRule="auto"/>
        <w:ind w:right="-284" w:firstLine="708"/>
        <w:jc w:val="both"/>
        <w:rPr>
          <w:rFonts w:ascii="Times New Roman" w:hAnsi="Times New Roman" w:cs="Times New Roman"/>
          <w:sz w:val="20"/>
          <w:szCs w:val="20"/>
          <w:lang w:val="en-GB"/>
        </w:rPr>
      </w:pPr>
    </w:p>
    <w:p w14:paraId="0E95B92B" w14:textId="1FC4E43C" w:rsidR="00641E42" w:rsidRPr="00290B19" w:rsidRDefault="00C45210" w:rsidP="00997937">
      <w:pPr>
        <w:spacing w:after="0" w:line="240" w:lineRule="auto"/>
        <w:ind w:right="-284" w:firstLine="708"/>
        <w:jc w:val="both"/>
        <w:rPr>
          <w:rFonts w:ascii="Times New Roman" w:hAnsi="Times New Roman" w:cs="Times New Roman"/>
          <w:sz w:val="20"/>
          <w:szCs w:val="20"/>
          <w:lang w:val="en-GB"/>
        </w:rPr>
      </w:pPr>
      <w:r w:rsidRPr="00C45210">
        <w:rPr>
          <w:rFonts w:ascii="Times New Roman" w:hAnsi="Times New Roman" w:cs="Times New Roman"/>
          <w:sz w:val="20"/>
          <w:szCs w:val="20"/>
          <w:lang w:val="en-GB"/>
        </w:rPr>
        <w:t xml:space="preserve">The studies that will be dealt with in this review, have been conducted to detect protein expression differences between different pathological and health conditions using a variety of techniques for proteomic characterization of CVF. Also, </w:t>
      </w:r>
      <w:r w:rsidR="002F6450">
        <w:rPr>
          <w:rFonts w:ascii="Times New Roman" w:hAnsi="Times New Roman" w:cs="Times New Roman"/>
          <w:sz w:val="20"/>
          <w:szCs w:val="20"/>
          <w:lang w:val="en-GB"/>
        </w:rPr>
        <w:t xml:space="preserve">the result of a </w:t>
      </w:r>
      <w:r w:rsidRPr="00C45210">
        <w:rPr>
          <w:rFonts w:ascii="Times New Roman" w:hAnsi="Times New Roman" w:cs="Times New Roman"/>
          <w:sz w:val="20"/>
          <w:szCs w:val="20"/>
          <w:lang w:val="en-GB"/>
        </w:rPr>
        <w:t>proteomics analysis done by the author will be shown in the conclusion.</w:t>
      </w:r>
    </w:p>
    <w:p w14:paraId="057E5A02" w14:textId="77777777" w:rsidR="00C50FCB" w:rsidRPr="00290B19" w:rsidRDefault="00C50FCB" w:rsidP="00297A1A">
      <w:pPr>
        <w:spacing w:after="0" w:line="240" w:lineRule="auto"/>
        <w:ind w:right="-284"/>
        <w:jc w:val="both"/>
        <w:rPr>
          <w:rFonts w:ascii="Times New Roman" w:hAnsi="Times New Roman" w:cs="Times New Roman"/>
          <w:b/>
          <w:bCs/>
          <w:sz w:val="20"/>
          <w:szCs w:val="20"/>
          <w:lang w:val="en-GB"/>
        </w:rPr>
      </w:pPr>
    </w:p>
    <w:p w14:paraId="4AB7D8FF" w14:textId="2866BD28" w:rsidR="00641E42" w:rsidRPr="00290B19" w:rsidRDefault="00641E42" w:rsidP="00C87EF5">
      <w:pPr>
        <w:spacing w:after="0" w:line="240" w:lineRule="auto"/>
        <w:ind w:right="-284"/>
        <w:jc w:val="both"/>
        <w:rPr>
          <w:rFonts w:ascii="Times New Roman" w:hAnsi="Times New Roman" w:cs="Times New Roman"/>
          <w:sz w:val="20"/>
          <w:szCs w:val="20"/>
          <w:lang w:val="en-GB"/>
        </w:rPr>
      </w:pPr>
      <w:r w:rsidRPr="00290B19">
        <w:rPr>
          <w:rFonts w:ascii="Times New Roman" w:hAnsi="Times New Roman" w:cs="Times New Roman"/>
          <w:b/>
          <w:bCs/>
          <w:sz w:val="20"/>
          <w:szCs w:val="20"/>
          <w:lang w:val="en-GB"/>
        </w:rPr>
        <w:t xml:space="preserve">Keywords: </w:t>
      </w:r>
      <w:r w:rsidR="00C50FCB" w:rsidRPr="00290B19">
        <w:rPr>
          <w:rFonts w:ascii="Times New Roman" w:hAnsi="Times New Roman" w:cs="Times New Roman"/>
          <w:sz w:val="20"/>
          <w:szCs w:val="20"/>
          <w:lang w:val="en-GB"/>
        </w:rPr>
        <w:t>Cervical cancer, early diagnosis, cervicovaginal fluid,</w:t>
      </w:r>
      <w:r w:rsidR="00DA5423" w:rsidRPr="00290B19">
        <w:rPr>
          <w:rFonts w:ascii="Times New Roman" w:hAnsi="Times New Roman" w:cs="Times New Roman"/>
          <w:sz w:val="20"/>
          <w:szCs w:val="20"/>
          <w:lang w:val="en-GB"/>
        </w:rPr>
        <w:t xml:space="preserve"> biochemistry,</w:t>
      </w:r>
      <w:r w:rsidR="00C50FCB" w:rsidRPr="00290B19">
        <w:rPr>
          <w:rFonts w:ascii="Times New Roman" w:hAnsi="Times New Roman" w:cs="Times New Roman"/>
          <w:sz w:val="20"/>
          <w:szCs w:val="20"/>
          <w:lang w:val="en-GB"/>
        </w:rPr>
        <w:t xml:space="preserve"> protein biomarker</w:t>
      </w:r>
      <w:r w:rsidR="00C87EF5">
        <w:rPr>
          <w:rFonts w:ascii="Times New Roman" w:hAnsi="Times New Roman" w:cs="Times New Roman"/>
          <w:sz w:val="20"/>
          <w:szCs w:val="20"/>
          <w:lang w:val="en-GB"/>
        </w:rPr>
        <w:t>s.</w:t>
      </w:r>
    </w:p>
    <w:p w14:paraId="0F4BC72A" w14:textId="692455A5" w:rsidR="0064279B" w:rsidRPr="00290B19" w:rsidRDefault="0064279B" w:rsidP="00297A1A">
      <w:pPr>
        <w:spacing w:after="0" w:line="240" w:lineRule="auto"/>
        <w:ind w:right="-284"/>
        <w:jc w:val="both"/>
        <w:rPr>
          <w:rFonts w:ascii="Times New Roman" w:hAnsi="Times New Roman" w:cs="Times New Roman"/>
          <w:sz w:val="20"/>
          <w:szCs w:val="20"/>
          <w:lang w:val="en-GB"/>
        </w:rPr>
      </w:pPr>
    </w:p>
    <w:p w14:paraId="31F68E68" w14:textId="15290622" w:rsidR="0064279B" w:rsidRPr="00290B19" w:rsidRDefault="0064279B" w:rsidP="00297A1A">
      <w:pPr>
        <w:spacing w:after="0" w:line="240" w:lineRule="auto"/>
        <w:ind w:right="-284"/>
        <w:jc w:val="right"/>
        <w:rPr>
          <w:rFonts w:ascii="Times New Roman" w:hAnsi="Times New Roman" w:cs="Times New Roman"/>
          <w:sz w:val="20"/>
          <w:szCs w:val="20"/>
          <w:lang w:val="en-GB"/>
        </w:rPr>
      </w:pPr>
      <w:r w:rsidRPr="00290B19">
        <w:rPr>
          <w:rFonts w:ascii="Times New Roman" w:hAnsi="Times New Roman" w:cs="Times New Roman"/>
          <w:sz w:val="20"/>
          <w:szCs w:val="20"/>
          <w:lang w:val="en-GB"/>
        </w:rPr>
        <w:t xml:space="preserve">03.12.2020 </w:t>
      </w:r>
    </w:p>
    <w:sectPr w:rsidR="0064279B" w:rsidRPr="00290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7e0NDEHIgsjSyUdpeDU4uLM/DyQApNaAO/TNSssAAAA"/>
  </w:docVars>
  <w:rsids>
    <w:rsidRoot w:val="00FB6EBD"/>
    <w:rsid w:val="000D7437"/>
    <w:rsid w:val="00230E81"/>
    <w:rsid w:val="00290B19"/>
    <w:rsid w:val="00297A1A"/>
    <w:rsid w:val="002D789C"/>
    <w:rsid w:val="002F3605"/>
    <w:rsid w:val="002F6450"/>
    <w:rsid w:val="00496D88"/>
    <w:rsid w:val="004A179D"/>
    <w:rsid w:val="00515F83"/>
    <w:rsid w:val="0054103F"/>
    <w:rsid w:val="00542FB9"/>
    <w:rsid w:val="00544B99"/>
    <w:rsid w:val="00563539"/>
    <w:rsid w:val="00641E42"/>
    <w:rsid w:val="0064279B"/>
    <w:rsid w:val="006A0B3E"/>
    <w:rsid w:val="007351C3"/>
    <w:rsid w:val="007B672F"/>
    <w:rsid w:val="0087716A"/>
    <w:rsid w:val="00916A91"/>
    <w:rsid w:val="00986912"/>
    <w:rsid w:val="00997937"/>
    <w:rsid w:val="009F78A8"/>
    <w:rsid w:val="00B14691"/>
    <w:rsid w:val="00B75BBC"/>
    <w:rsid w:val="00C07675"/>
    <w:rsid w:val="00C45210"/>
    <w:rsid w:val="00C50FCB"/>
    <w:rsid w:val="00C51621"/>
    <w:rsid w:val="00C813B4"/>
    <w:rsid w:val="00C87EF5"/>
    <w:rsid w:val="00C96DAA"/>
    <w:rsid w:val="00D26521"/>
    <w:rsid w:val="00D3326F"/>
    <w:rsid w:val="00DA5423"/>
    <w:rsid w:val="00E3590C"/>
    <w:rsid w:val="00E3618E"/>
    <w:rsid w:val="00EC297E"/>
    <w:rsid w:val="00EE2FD3"/>
    <w:rsid w:val="00EF2746"/>
    <w:rsid w:val="00F3327E"/>
    <w:rsid w:val="00FB6E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847E"/>
  <w15:chartTrackingRefBased/>
  <w15:docId w15:val="{5D9F6BF3-014B-4CF3-815D-9F690854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7675"/>
    <w:rPr>
      <w:color w:val="0563C1" w:themeColor="hyperlink"/>
      <w:u w:val="single"/>
    </w:rPr>
  </w:style>
  <w:style w:type="character" w:styleId="zmlenmeyenBahsetme">
    <w:name w:val="Unresolved Mention"/>
    <w:basedOn w:val="VarsaylanParagrafYazTipi"/>
    <w:uiPriority w:val="99"/>
    <w:semiHidden/>
    <w:unhideWhenUsed/>
    <w:rsid w:val="00C07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srakose224@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feyzanur</dc:creator>
  <cp:keywords/>
  <dc:description/>
  <cp:lastModifiedBy>busra.kose.2245@outlook.com</cp:lastModifiedBy>
  <cp:revision>41</cp:revision>
  <dcterms:created xsi:type="dcterms:W3CDTF">2020-11-11T21:48:00Z</dcterms:created>
  <dcterms:modified xsi:type="dcterms:W3CDTF">2020-12-03T20:48:00Z</dcterms:modified>
</cp:coreProperties>
</file>