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8" w:rsidRPr="00112369" w:rsidRDefault="001C58B8" w:rsidP="001C58B8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szCs w:val="24"/>
          <w:lang w:val="en-US"/>
        </w:rPr>
      </w:pPr>
      <w:r w:rsidRPr="00112369">
        <w:rPr>
          <w:rFonts w:cs="Times New Roman"/>
          <w:b/>
          <w:szCs w:val="24"/>
          <w:lang w:val="en-US"/>
        </w:rPr>
        <w:t>An Extensive</w:t>
      </w:r>
      <w:r w:rsidR="00502B2C" w:rsidRPr="00112369">
        <w:rPr>
          <w:rFonts w:cs="Times New Roman"/>
          <w:b/>
          <w:szCs w:val="24"/>
          <w:lang w:val="en-US"/>
        </w:rPr>
        <w:t xml:space="preserve"> </w:t>
      </w:r>
      <w:r w:rsidRPr="00112369">
        <w:rPr>
          <w:rFonts w:cs="Times New Roman"/>
          <w:b/>
          <w:szCs w:val="24"/>
          <w:lang w:val="en-US"/>
        </w:rPr>
        <w:t>Assessment on</w:t>
      </w:r>
      <w:r w:rsidR="00502B2C" w:rsidRPr="00112369">
        <w:rPr>
          <w:rFonts w:cs="Times New Roman"/>
          <w:b/>
          <w:szCs w:val="24"/>
          <w:lang w:val="en-US"/>
        </w:rPr>
        <w:t xml:space="preserve"> </w:t>
      </w:r>
      <w:r w:rsidRPr="00112369">
        <w:rPr>
          <w:rFonts w:cs="Times New Roman"/>
          <w:b/>
          <w:szCs w:val="24"/>
          <w:lang w:val="en-US"/>
        </w:rPr>
        <w:t>Phylogeny</w:t>
      </w:r>
      <w:r w:rsidR="00502B2C" w:rsidRPr="00112369">
        <w:rPr>
          <w:rFonts w:cs="Times New Roman"/>
          <w:b/>
          <w:szCs w:val="24"/>
          <w:lang w:val="en-US"/>
        </w:rPr>
        <w:t xml:space="preserve"> </w:t>
      </w:r>
      <w:r w:rsidRPr="00112369">
        <w:rPr>
          <w:rFonts w:cs="Times New Roman"/>
          <w:b/>
          <w:szCs w:val="24"/>
          <w:lang w:val="en-US"/>
        </w:rPr>
        <w:t>and</w:t>
      </w:r>
      <w:r w:rsidR="00502B2C" w:rsidRPr="0011236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112369">
        <w:rPr>
          <w:rFonts w:cs="Times New Roman"/>
          <w:b/>
          <w:szCs w:val="24"/>
          <w:lang w:val="en-US"/>
        </w:rPr>
        <w:t>Phylogeography</w:t>
      </w:r>
      <w:proofErr w:type="spellEnd"/>
      <w:r w:rsidRPr="00112369">
        <w:rPr>
          <w:rFonts w:cs="Times New Roman"/>
          <w:b/>
          <w:szCs w:val="24"/>
          <w:lang w:val="en-US"/>
        </w:rPr>
        <w:t xml:space="preserve"> of </w:t>
      </w:r>
      <w:r w:rsidRPr="00112369">
        <w:rPr>
          <w:rFonts w:cs="Times New Roman"/>
          <w:b/>
          <w:i/>
          <w:szCs w:val="24"/>
          <w:lang w:val="en-US"/>
        </w:rPr>
        <w:t>Simulium</w:t>
      </w:r>
      <w:r w:rsidR="00502B2C" w:rsidRPr="00112369">
        <w:rPr>
          <w:rFonts w:cs="Times New Roman"/>
          <w:b/>
          <w:i/>
          <w:szCs w:val="24"/>
          <w:lang w:val="en-US"/>
        </w:rPr>
        <w:t xml:space="preserve"> </w:t>
      </w:r>
      <w:r w:rsidRPr="00112369">
        <w:rPr>
          <w:rFonts w:cs="Times New Roman"/>
          <w:b/>
          <w:i/>
          <w:szCs w:val="24"/>
          <w:lang w:val="en-US"/>
        </w:rPr>
        <w:t>ornatum</w:t>
      </w:r>
      <w:r w:rsidR="00502B2C" w:rsidRPr="00112369">
        <w:rPr>
          <w:rFonts w:cs="Times New Roman"/>
          <w:b/>
          <w:i/>
          <w:szCs w:val="24"/>
          <w:lang w:val="en-US"/>
        </w:rPr>
        <w:t xml:space="preserve"> </w:t>
      </w:r>
      <w:r w:rsidR="00B57B6C">
        <w:rPr>
          <w:rFonts w:cs="Times New Roman"/>
          <w:b/>
          <w:szCs w:val="24"/>
          <w:lang w:val="en-US"/>
        </w:rPr>
        <w:t>s</w:t>
      </w:r>
      <w:r w:rsidRPr="00112369">
        <w:rPr>
          <w:rFonts w:cs="Times New Roman"/>
          <w:b/>
          <w:szCs w:val="24"/>
          <w:lang w:val="en-US"/>
        </w:rPr>
        <w:t>pecies</w:t>
      </w:r>
      <w:r w:rsidR="00502B2C" w:rsidRPr="00112369">
        <w:rPr>
          <w:rFonts w:cs="Times New Roman"/>
          <w:b/>
          <w:szCs w:val="24"/>
          <w:lang w:val="en-US"/>
        </w:rPr>
        <w:t xml:space="preserve"> </w:t>
      </w:r>
      <w:r w:rsidR="00B57B6C">
        <w:rPr>
          <w:rFonts w:cs="Times New Roman"/>
          <w:b/>
          <w:szCs w:val="24"/>
          <w:lang w:val="en-US"/>
        </w:rPr>
        <w:t>g</w:t>
      </w:r>
      <w:r w:rsidR="00821FEF">
        <w:rPr>
          <w:rFonts w:cs="Times New Roman"/>
          <w:b/>
          <w:szCs w:val="24"/>
          <w:lang w:val="en-US"/>
        </w:rPr>
        <w:t>roup (Simuliidae: Diptera) in</w:t>
      </w:r>
      <w:r w:rsidRPr="00112369">
        <w:rPr>
          <w:rFonts w:cs="Times New Roman"/>
          <w:b/>
          <w:szCs w:val="24"/>
          <w:lang w:val="en-US"/>
        </w:rPr>
        <w:t xml:space="preserve"> Turkey</w:t>
      </w: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szCs w:val="24"/>
          <w:lang w:val="en-US"/>
        </w:rPr>
      </w:pPr>
    </w:p>
    <w:p w:rsidR="001C58B8" w:rsidRPr="00B57B6C" w:rsidRDefault="001C58B8" w:rsidP="001C58B8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sz w:val="20"/>
          <w:szCs w:val="20"/>
          <w:lang w:val="en-US"/>
        </w:rPr>
      </w:pPr>
      <w:proofErr w:type="spellStart"/>
      <w:r w:rsidRPr="00B57B6C">
        <w:rPr>
          <w:rFonts w:cs="Times New Roman"/>
          <w:b/>
          <w:sz w:val="20"/>
          <w:szCs w:val="20"/>
          <w:u w:val="single"/>
          <w:lang w:val="en-US"/>
        </w:rPr>
        <w:t>Ebru</w:t>
      </w:r>
      <w:proofErr w:type="spellEnd"/>
      <w:r w:rsidRPr="00B57B6C">
        <w:rPr>
          <w:rFonts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B57B6C">
        <w:rPr>
          <w:rFonts w:cs="Times New Roman"/>
          <w:b/>
          <w:sz w:val="20"/>
          <w:szCs w:val="20"/>
          <w:u w:val="single"/>
          <w:lang w:val="en-US"/>
        </w:rPr>
        <w:t>Ceren</w:t>
      </w:r>
      <w:proofErr w:type="spellEnd"/>
      <w:r w:rsidRPr="00B57B6C">
        <w:rPr>
          <w:rFonts w:cs="Times New Roman"/>
          <w:b/>
          <w:sz w:val="20"/>
          <w:szCs w:val="20"/>
          <w:u w:val="single"/>
          <w:lang w:val="en-US"/>
        </w:rPr>
        <w:t xml:space="preserve"> FİDAN</w:t>
      </w:r>
      <w:r w:rsidRPr="00B57B6C">
        <w:rPr>
          <w:rFonts w:cs="Times New Roman"/>
          <w:b/>
          <w:sz w:val="20"/>
          <w:szCs w:val="20"/>
          <w:lang w:val="en-US"/>
        </w:rPr>
        <w:t xml:space="preserve">, </w:t>
      </w:r>
      <w:proofErr w:type="spellStart"/>
      <w:r w:rsidRPr="00B57B6C">
        <w:rPr>
          <w:rFonts w:cs="Times New Roman"/>
          <w:b/>
          <w:sz w:val="20"/>
          <w:szCs w:val="20"/>
          <w:lang w:val="en-US"/>
        </w:rPr>
        <w:t>Ümit</w:t>
      </w:r>
      <w:proofErr w:type="spellEnd"/>
      <w:r w:rsidRPr="00B57B6C">
        <w:rPr>
          <w:rFonts w:cs="Times New Roman"/>
          <w:b/>
          <w:sz w:val="20"/>
          <w:szCs w:val="20"/>
          <w:lang w:val="en-US"/>
        </w:rPr>
        <w:t xml:space="preserve"> ŞİRİN</w:t>
      </w:r>
    </w:p>
    <w:p w:rsidR="001C58B8" w:rsidRPr="00B57B6C" w:rsidRDefault="001C58B8" w:rsidP="001C58B8">
      <w:pPr>
        <w:spacing w:after="0"/>
        <w:jc w:val="center"/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</w:pPr>
      <w:r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t xml:space="preserve">Science and Art Faculty, Department of Biology, </w:t>
      </w:r>
      <w:proofErr w:type="spellStart"/>
      <w:r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t>Eskişehir</w:t>
      </w:r>
      <w:proofErr w:type="spellEnd"/>
      <w:r w:rsidR="00502B2C"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t>Osmangazi</w:t>
      </w:r>
      <w:proofErr w:type="spellEnd"/>
      <w:r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t xml:space="preserve"> University, </w:t>
      </w:r>
      <w:proofErr w:type="spellStart"/>
      <w:r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t>Eskişehir</w:t>
      </w:r>
      <w:proofErr w:type="spellEnd"/>
      <w:r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t>, Turkey</w:t>
      </w:r>
      <w:r w:rsidRPr="00B57B6C">
        <w:rPr>
          <w:rFonts w:ascii="Verdana" w:eastAsia="Times New Roman" w:hAnsi="Verdana"/>
          <w:i/>
          <w:iCs/>
          <w:color w:val="000000"/>
          <w:sz w:val="20"/>
          <w:szCs w:val="20"/>
          <w:lang w:val="en-US"/>
        </w:rPr>
        <w:br/>
      </w:r>
    </w:p>
    <w:p w:rsidR="001C58B8" w:rsidRPr="00B57B6C" w:rsidRDefault="001C58B8" w:rsidP="001C58B8">
      <w:pPr>
        <w:spacing w:after="0"/>
        <w:jc w:val="center"/>
        <w:rPr>
          <w:rFonts w:ascii="Verdana" w:eastAsia="Times New Roman" w:hAnsi="Verdana"/>
          <w:iCs/>
          <w:color w:val="000000"/>
          <w:sz w:val="20"/>
          <w:szCs w:val="20"/>
          <w:lang w:val="en-US"/>
        </w:rPr>
      </w:pPr>
      <w:r w:rsidRPr="00B57B6C">
        <w:rPr>
          <w:rFonts w:ascii="Verdana" w:eastAsia="Times New Roman" w:hAnsi="Verdana"/>
          <w:iCs/>
          <w:color w:val="000000"/>
          <w:sz w:val="20"/>
          <w:szCs w:val="20"/>
          <w:lang w:val="en-US"/>
        </w:rPr>
        <w:t>e-mail: ebruceren@ogu.edu.tr</w:t>
      </w: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szCs w:val="24"/>
          <w:lang w:val="en-US"/>
        </w:rPr>
      </w:pP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both"/>
        <w:rPr>
          <w:rFonts w:cs="Times New Roman"/>
          <w:szCs w:val="24"/>
          <w:lang w:val="en-US"/>
        </w:rPr>
      </w:pPr>
      <w:r w:rsidRPr="00112369">
        <w:rPr>
          <w:rFonts w:cs="Times New Roman"/>
          <w:szCs w:val="24"/>
          <w:lang w:val="en-US"/>
        </w:rPr>
        <w:tab/>
      </w: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both"/>
        <w:rPr>
          <w:rFonts w:cs="Times New Roman"/>
          <w:szCs w:val="24"/>
          <w:lang w:val="en-US"/>
        </w:rPr>
      </w:pPr>
      <w:r w:rsidRPr="00112369">
        <w:rPr>
          <w:rFonts w:cs="Times New Roman"/>
          <w:szCs w:val="24"/>
          <w:lang w:val="en-US"/>
        </w:rPr>
        <w:tab/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aim of this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study is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investigate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phylogeny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proofErr w:type="spellStart"/>
      <w:r w:rsidRPr="00112369">
        <w:rPr>
          <w:rFonts w:cs="Times New Roman"/>
          <w:szCs w:val="24"/>
          <w:lang w:val="en-US"/>
        </w:rPr>
        <w:t>phylogeography</w:t>
      </w:r>
      <w:bookmarkStart w:id="0" w:name="_GoBack"/>
      <w:bookmarkEnd w:id="0"/>
      <w:proofErr w:type="spellEnd"/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of 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Anatolian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S. ornatum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group, which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is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widely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distributed in </w:t>
      </w:r>
      <w:proofErr w:type="spellStart"/>
      <w:r w:rsidRPr="00112369">
        <w:rPr>
          <w:rFonts w:cs="Times New Roman"/>
          <w:szCs w:val="24"/>
          <w:lang w:val="en-US"/>
        </w:rPr>
        <w:t>Palearctic</w:t>
      </w:r>
      <w:proofErr w:type="spellEnd"/>
      <w:r w:rsidRPr="00112369">
        <w:rPr>
          <w:rFonts w:cs="Times New Roman"/>
          <w:szCs w:val="24"/>
          <w:lang w:val="en-US"/>
        </w:rPr>
        <w:t>, with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using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COI, NADH</w:t>
      </w:r>
      <w:r w:rsidRPr="00112369">
        <w:rPr>
          <w:rFonts w:cs="Times New Roman"/>
          <w:szCs w:val="24"/>
          <w:vertAlign w:val="subscript"/>
          <w:lang w:val="en-US"/>
        </w:rPr>
        <w:t>2</w:t>
      </w:r>
      <w:r w:rsidR="006A01D8" w:rsidRPr="00112369">
        <w:rPr>
          <w:rFonts w:cs="Times New Roman"/>
          <w:szCs w:val="24"/>
          <w:vertAlign w:val="subscript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and ITS 1 and 2 regions.</w:t>
      </w: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both"/>
        <w:rPr>
          <w:rFonts w:cs="Times New Roman"/>
          <w:szCs w:val="24"/>
          <w:lang w:val="en-US"/>
        </w:rPr>
      </w:pPr>
      <w:r w:rsidRPr="00112369">
        <w:rPr>
          <w:rFonts w:cs="Times New Roman"/>
          <w:szCs w:val="24"/>
          <w:lang w:val="en-US"/>
        </w:rPr>
        <w:tab/>
        <w:t>Specimens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collected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from 222 different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localities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representing 54 provinces in 19 freshwater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basins in Turkey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between 2014-2018.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Furthermore,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specimens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from 17 different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localities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from Europe were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included in 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study. Total DNA was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extracted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from 384 individuals. After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polymerase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chain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reaction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Sanger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sequencing, data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sets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were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generated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for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each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region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and; Maximum </w:t>
      </w:r>
      <w:proofErr w:type="spellStart"/>
      <w:r w:rsidRPr="00112369">
        <w:rPr>
          <w:rFonts w:cs="Times New Roman"/>
          <w:szCs w:val="24"/>
          <w:lang w:val="en-US"/>
        </w:rPr>
        <w:t>likelyhood</w:t>
      </w:r>
      <w:proofErr w:type="spellEnd"/>
      <w:r w:rsidRPr="00112369">
        <w:rPr>
          <w:rFonts w:cs="Times New Roman"/>
          <w:szCs w:val="24"/>
          <w:lang w:val="en-US"/>
        </w:rPr>
        <w:t>, Maximum parsimony, Bayesian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phylogeny, Haplotype network analysis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Molecular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clock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analysis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were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applied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to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data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sets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with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aim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of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assessment of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evolutionary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relationships of 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group.</w:t>
      </w: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both"/>
        <w:rPr>
          <w:rFonts w:cs="Times New Roman"/>
          <w:szCs w:val="24"/>
          <w:lang w:val="en-US"/>
        </w:rPr>
      </w:pPr>
      <w:r w:rsidRPr="00112369">
        <w:rPr>
          <w:rFonts w:cs="Times New Roman"/>
          <w:szCs w:val="24"/>
          <w:lang w:val="en-US"/>
        </w:rPr>
        <w:tab/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following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conclusions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were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obtained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for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group; </w:t>
      </w:r>
      <w:proofErr w:type="spellStart"/>
      <w:r w:rsidRPr="00112369">
        <w:rPr>
          <w:rFonts w:cs="Times New Roman"/>
          <w:szCs w:val="24"/>
          <w:lang w:val="en-US"/>
        </w:rPr>
        <w:t>morphotaxonomically</w:t>
      </w:r>
      <w:proofErr w:type="spellEnd"/>
      <w:r w:rsidRPr="00112369">
        <w:rPr>
          <w:rFonts w:cs="Times New Roman"/>
          <w:szCs w:val="24"/>
          <w:lang w:val="en-US"/>
        </w:rPr>
        <w:t>, ident</w:t>
      </w:r>
      <w:r w:rsidR="00642B48">
        <w:rPr>
          <w:rFonts w:cs="Times New Roman"/>
          <w:szCs w:val="24"/>
          <w:lang w:val="en-US"/>
        </w:rPr>
        <w:t>i</w:t>
      </w:r>
      <w:r w:rsidRPr="00112369">
        <w:rPr>
          <w:rFonts w:cs="Times New Roman"/>
          <w:szCs w:val="24"/>
          <w:lang w:val="en-US"/>
        </w:rPr>
        <w:t xml:space="preserve">fied as </w:t>
      </w:r>
      <w:r w:rsidRPr="00112369">
        <w:rPr>
          <w:rFonts w:cs="Times New Roman"/>
          <w:i/>
          <w:szCs w:val="24"/>
          <w:lang w:val="en-US"/>
        </w:rPr>
        <w:t>Simulium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ornatum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Meigen, 1818 and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Simulium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kiritshenkoi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Rubtsov, 1940 were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found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to be genetically not as two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different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species. </w:t>
      </w:r>
      <w:r w:rsidRPr="00112369">
        <w:rPr>
          <w:rFonts w:cs="Times New Roman"/>
          <w:i/>
          <w:szCs w:val="24"/>
          <w:lang w:val="en-US"/>
        </w:rPr>
        <w:t>Simulium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intermedium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Roubaud, 1906, which is another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 of 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group, was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recorded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for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first time from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our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country. As a result of 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proofErr w:type="spellStart"/>
      <w:r w:rsidRPr="00112369">
        <w:rPr>
          <w:rFonts w:cs="Times New Roman"/>
          <w:szCs w:val="24"/>
          <w:lang w:val="en-US"/>
        </w:rPr>
        <w:t>phylogenetic</w:t>
      </w:r>
      <w:proofErr w:type="spellEnd"/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analysis, it was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predicted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that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this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could be considered as a sibling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differentiating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from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S. ornatum</w:t>
      </w:r>
      <w:r w:rsidRPr="00112369">
        <w:rPr>
          <w:rFonts w:cs="Times New Roman"/>
          <w:szCs w:val="24"/>
          <w:lang w:val="en-US"/>
        </w:rPr>
        <w:t xml:space="preserve"> +</w:t>
      </w:r>
      <w:r w:rsidRPr="00112369">
        <w:rPr>
          <w:rFonts w:cs="Times New Roman"/>
          <w:i/>
          <w:szCs w:val="24"/>
          <w:lang w:val="en-US"/>
        </w:rPr>
        <w:t>S. kiritshenkoi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112369">
        <w:rPr>
          <w:rFonts w:cs="Times New Roman"/>
          <w:szCs w:val="24"/>
          <w:lang w:val="en-US"/>
        </w:rPr>
        <w:t>clade</w:t>
      </w:r>
      <w:proofErr w:type="spellEnd"/>
      <w:r w:rsidRPr="00112369">
        <w:rPr>
          <w:rFonts w:cs="Times New Roman"/>
          <w:szCs w:val="24"/>
          <w:lang w:val="en-US"/>
        </w:rPr>
        <w:t>. It is concluded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that</w:t>
      </w:r>
      <w:r w:rsidR="006A01D8" w:rsidRPr="00112369">
        <w:rPr>
          <w:rFonts w:cs="Times New Roman"/>
          <w:szCs w:val="24"/>
          <w:lang w:val="en-US"/>
        </w:rPr>
        <w:t xml:space="preserve"> </w:t>
      </w:r>
      <w:proofErr w:type="spellStart"/>
      <w:r w:rsidRPr="00112369">
        <w:rPr>
          <w:rFonts w:cs="Times New Roman"/>
          <w:szCs w:val="24"/>
          <w:lang w:val="en-US"/>
        </w:rPr>
        <w:t>faunistic</w:t>
      </w:r>
      <w:proofErr w:type="spellEnd"/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data of </w:t>
      </w:r>
      <w:r w:rsidRPr="00112369">
        <w:rPr>
          <w:rFonts w:cs="Times New Roman"/>
          <w:i/>
          <w:szCs w:val="24"/>
          <w:lang w:val="en-US"/>
        </w:rPr>
        <w:t>Ornatum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group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of Anatolia need a serious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revision. </w:t>
      </w:r>
      <w:r w:rsidR="00642B48" w:rsidRPr="00112369">
        <w:rPr>
          <w:rFonts w:cs="Times New Roman"/>
          <w:szCs w:val="24"/>
          <w:lang w:val="en-US"/>
        </w:rPr>
        <w:t>Within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group, </w:t>
      </w:r>
      <w:r w:rsidRPr="00112369">
        <w:rPr>
          <w:rFonts w:cs="Times New Roman"/>
          <w:i/>
          <w:szCs w:val="24"/>
          <w:lang w:val="en-US"/>
        </w:rPr>
        <w:t>S. intermedium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species, shared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the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last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common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ancestor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with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S. kiritshenkoi</w:t>
      </w:r>
      <w:r w:rsidRPr="00112369">
        <w:rPr>
          <w:rFonts w:cs="Times New Roman"/>
          <w:szCs w:val="24"/>
          <w:lang w:val="en-US"/>
        </w:rPr>
        <w:t xml:space="preserve">+ </w:t>
      </w:r>
      <w:r w:rsidRPr="00112369">
        <w:rPr>
          <w:rFonts w:cs="Times New Roman"/>
          <w:i/>
          <w:szCs w:val="24"/>
          <w:lang w:val="en-US"/>
        </w:rPr>
        <w:t>S. ornatum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112369">
        <w:rPr>
          <w:rFonts w:cs="Times New Roman"/>
          <w:szCs w:val="24"/>
          <w:lang w:val="en-US"/>
        </w:rPr>
        <w:t>clade</w:t>
      </w:r>
      <w:proofErr w:type="spellEnd"/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about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3.5</w:t>
      </w:r>
      <w:r w:rsidR="006A01D8" w:rsidRP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>million</w:t>
      </w:r>
      <w:r w:rsidR="006A01D8" w:rsidRPr="00112369">
        <w:rPr>
          <w:rFonts w:cs="Times New Roman"/>
          <w:szCs w:val="24"/>
          <w:lang w:val="en-US"/>
        </w:rPr>
        <w:t xml:space="preserve"> </w:t>
      </w:r>
      <w:proofErr w:type="spellStart"/>
      <w:r w:rsidRPr="00112369">
        <w:rPr>
          <w:rFonts w:cs="Times New Roman"/>
          <w:szCs w:val="24"/>
          <w:lang w:val="en-US"/>
        </w:rPr>
        <w:t>yearsago</w:t>
      </w:r>
      <w:proofErr w:type="spellEnd"/>
      <w:r w:rsidRPr="00112369">
        <w:rPr>
          <w:rFonts w:cs="Times New Roman"/>
          <w:szCs w:val="24"/>
          <w:lang w:val="en-US"/>
        </w:rPr>
        <w:t xml:space="preserve"> (Pleistocene-Pliocene</w:t>
      </w:r>
      <w:r w:rsidR="00112369">
        <w:rPr>
          <w:rFonts w:cs="Times New Roman"/>
          <w:szCs w:val="24"/>
          <w:lang w:val="en-US"/>
        </w:rPr>
        <w:t xml:space="preserve"> </w:t>
      </w:r>
      <w:r w:rsidRPr="00112369">
        <w:rPr>
          <w:rFonts w:cs="Times New Roman"/>
          <w:szCs w:val="24"/>
          <w:lang w:val="en-US"/>
        </w:rPr>
        <w:t xml:space="preserve">transition). </w:t>
      </w: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both"/>
        <w:rPr>
          <w:rFonts w:cs="Times New Roman"/>
          <w:szCs w:val="24"/>
          <w:lang w:val="en-US"/>
        </w:rPr>
      </w:pPr>
    </w:p>
    <w:p w:rsidR="001C58B8" w:rsidRPr="00112369" w:rsidRDefault="001C58B8" w:rsidP="001C58B8">
      <w:pPr>
        <w:tabs>
          <w:tab w:val="left" w:pos="0"/>
        </w:tabs>
        <w:spacing w:after="0" w:line="360" w:lineRule="auto"/>
        <w:jc w:val="both"/>
        <w:rPr>
          <w:rFonts w:cs="Times New Roman"/>
          <w:szCs w:val="24"/>
          <w:lang w:val="en-US"/>
        </w:rPr>
      </w:pPr>
      <w:r w:rsidRPr="00112369">
        <w:rPr>
          <w:rFonts w:cs="Times New Roman"/>
          <w:b/>
          <w:szCs w:val="24"/>
          <w:lang w:val="en-US"/>
        </w:rPr>
        <w:t>Keywords</w:t>
      </w:r>
      <w:r w:rsidRPr="00112369">
        <w:rPr>
          <w:rFonts w:cs="Times New Roman"/>
          <w:szCs w:val="24"/>
          <w:lang w:val="en-US"/>
        </w:rPr>
        <w:t xml:space="preserve">: </w:t>
      </w:r>
      <w:r w:rsidRPr="00112369">
        <w:rPr>
          <w:rFonts w:cs="Times New Roman"/>
          <w:i/>
          <w:szCs w:val="24"/>
          <w:lang w:val="en-US"/>
        </w:rPr>
        <w:t>Simulium</w:t>
      </w:r>
      <w:r w:rsidR="006A01D8" w:rsidRPr="00112369">
        <w:rPr>
          <w:rFonts w:cs="Times New Roman"/>
          <w:i/>
          <w:szCs w:val="24"/>
          <w:lang w:val="en-US"/>
        </w:rPr>
        <w:t xml:space="preserve"> </w:t>
      </w:r>
      <w:r w:rsidRPr="00112369">
        <w:rPr>
          <w:rFonts w:cs="Times New Roman"/>
          <w:i/>
          <w:szCs w:val="24"/>
          <w:lang w:val="en-US"/>
        </w:rPr>
        <w:t>ornatum</w:t>
      </w:r>
      <w:r w:rsidRPr="00112369">
        <w:rPr>
          <w:rFonts w:cs="Times New Roman"/>
          <w:szCs w:val="24"/>
          <w:lang w:val="en-US"/>
        </w:rPr>
        <w:t>, COI, NADH</w:t>
      </w:r>
      <w:r w:rsidRPr="00112369">
        <w:rPr>
          <w:rFonts w:cs="Times New Roman"/>
          <w:szCs w:val="24"/>
          <w:vertAlign w:val="subscript"/>
          <w:lang w:val="en-US"/>
        </w:rPr>
        <w:t>2</w:t>
      </w:r>
      <w:r w:rsidRPr="00112369">
        <w:rPr>
          <w:rFonts w:cs="Times New Roman"/>
          <w:szCs w:val="24"/>
          <w:lang w:val="en-US"/>
        </w:rPr>
        <w:t xml:space="preserve">, ITS 1-2, Phylogeny, </w:t>
      </w:r>
      <w:proofErr w:type="spellStart"/>
      <w:r w:rsidRPr="00112369">
        <w:rPr>
          <w:rFonts w:cs="Times New Roman"/>
          <w:szCs w:val="24"/>
          <w:lang w:val="en-US"/>
        </w:rPr>
        <w:t>Phylogeography</w:t>
      </w:r>
      <w:proofErr w:type="spellEnd"/>
      <w:r w:rsidRPr="00112369">
        <w:rPr>
          <w:rFonts w:cs="Times New Roman"/>
          <w:szCs w:val="24"/>
          <w:lang w:val="en-US"/>
        </w:rPr>
        <w:t>.</w:t>
      </w:r>
    </w:p>
    <w:p w:rsidR="004C3DA2" w:rsidRPr="00112369" w:rsidRDefault="004C3DA2">
      <w:pPr>
        <w:rPr>
          <w:lang w:val="en-US"/>
        </w:rPr>
      </w:pPr>
    </w:p>
    <w:sectPr w:rsidR="004C3DA2" w:rsidRPr="00112369" w:rsidSect="0087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03C6"/>
    <w:rsid w:val="00112369"/>
    <w:rsid w:val="001C58B8"/>
    <w:rsid w:val="004C3DA2"/>
    <w:rsid w:val="00502B2C"/>
    <w:rsid w:val="006161C9"/>
    <w:rsid w:val="00642B48"/>
    <w:rsid w:val="006603C6"/>
    <w:rsid w:val="006A01D8"/>
    <w:rsid w:val="00821FEF"/>
    <w:rsid w:val="008702BD"/>
    <w:rsid w:val="00B57B6C"/>
    <w:rsid w:val="00D34576"/>
    <w:rsid w:val="00E1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B8"/>
    <w:pPr>
      <w:spacing w:after="200" w:line="276" w:lineRule="auto"/>
    </w:pPr>
    <w:rPr>
      <w:rFonts w:ascii="Times New Roman" w:eastAsiaTheme="minorEastAsia" w:hAnsi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Ceren Fidan</dc:creator>
  <cp:keywords/>
  <dc:description/>
  <cp:lastModifiedBy>Win7</cp:lastModifiedBy>
  <cp:revision>8</cp:revision>
  <dcterms:created xsi:type="dcterms:W3CDTF">2021-09-16T19:51:00Z</dcterms:created>
  <dcterms:modified xsi:type="dcterms:W3CDTF">2021-09-20T07:57:00Z</dcterms:modified>
</cp:coreProperties>
</file>