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2CB" w:rsidRDefault="007112CB" w:rsidP="00F74B86">
      <w:pPr>
        <w:shd w:val="clear" w:color="auto" w:fill="FFFFFF"/>
        <w:spacing w:line="253" w:lineRule="atLeast"/>
        <w:rPr>
          <w:rFonts w:ascii="Times New Roman" w:eastAsia="Times New Roman" w:hAnsi="Times New Roman" w:cs="Times New Roman"/>
          <w:color w:val="1155CC"/>
          <w:sz w:val="20"/>
          <w:szCs w:val="20"/>
          <w:u w:val="single"/>
          <w:lang w:eastAsia="tr-TR"/>
        </w:rPr>
      </w:pPr>
    </w:p>
    <w:p w:rsidR="00F74B86" w:rsidRPr="00F749C5" w:rsidRDefault="00F74B86" w:rsidP="00F74B86">
      <w:pPr>
        <w:spacing w:line="360" w:lineRule="auto"/>
        <w:jc w:val="center"/>
        <w:rPr>
          <w:rFonts w:ascii="Times New Roman" w:eastAsia="Times New Roman" w:hAnsi="Times New Roman" w:cs="Times New Roman"/>
          <w:b/>
          <w:color w:val="000000" w:themeColor="text1"/>
          <w:lang w:val="en-US"/>
        </w:rPr>
      </w:pPr>
      <w:bookmarkStart w:id="0" w:name="_GoBack"/>
      <w:bookmarkEnd w:id="0"/>
      <w:r w:rsidRPr="00F749C5">
        <w:rPr>
          <w:rFonts w:ascii="Times New Roman" w:eastAsia="Times New Roman" w:hAnsi="Times New Roman" w:cs="Times New Roman"/>
          <w:b/>
          <w:bCs/>
          <w:color w:val="000000" w:themeColor="text1"/>
          <w:lang w:val="en-US" w:eastAsia="tr-TR"/>
        </w:rPr>
        <w:t>İnek Aortunun Süperkritik Co</w:t>
      </w:r>
      <w:r w:rsidRPr="00F749C5">
        <w:rPr>
          <w:rFonts w:ascii="Times New Roman" w:eastAsia="Times New Roman" w:hAnsi="Times New Roman" w:cs="Times New Roman"/>
          <w:b/>
          <w:bCs/>
          <w:color w:val="000000" w:themeColor="text1"/>
          <w:vertAlign w:val="subscript"/>
          <w:lang w:val="en-US" w:eastAsia="tr-TR"/>
        </w:rPr>
        <w:t>2</w:t>
      </w:r>
      <w:r w:rsidRPr="00F749C5">
        <w:rPr>
          <w:rFonts w:ascii="Times New Roman" w:eastAsia="Times New Roman" w:hAnsi="Times New Roman" w:cs="Times New Roman"/>
          <w:b/>
          <w:color w:val="000000" w:themeColor="text1"/>
          <w:shd w:val="clear" w:color="auto" w:fill="FFFFFF"/>
        </w:rPr>
        <w:t xml:space="preserve"> </w:t>
      </w:r>
      <w:r w:rsidRPr="00F749C5">
        <w:rPr>
          <w:rFonts w:ascii="Times New Roman" w:eastAsia="Times New Roman" w:hAnsi="Times New Roman" w:cs="Times New Roman"/>
          <w:b/>
          <w:color w:val="000000" w:themeColor="text1"/>
          <w:shd w:val="clear" w:color="auto" w:fill="FFFFFF"/>
          <w:lang w:val="en-US"/>
        </w:rPr>
        <w:t>Süperkritik Akışkan </w:t>
      </w:r>
      <w:r w:rsidRPr="00F749C5">
        <w:rPr>
          <w:rFonts w:ascii="Times New Roman" w:eastAsia="Times New Roman" w:hAnsi="Times New Roman" w:cs="Times New Roman"/>
          <w:b/>
          <w:bCs/>
          <w:color w:val="000000" w:themeColor="text1"/>
          <w:lang w:val="en-US"/>
        </w:rPr>
        <w:t>Ekstraksiyon</w:t>
      </w:r>
      <w:r w:rsidRPr="00F749C5">
        <w:rPr>
          <w:rFonts w:ascii="Times New Roman" w:eastAsia="Times New Roman" w:hAnsi="Times New Roman" w:cs="Times New Roman"/>
          <w:b/>
          <w:color w:val="000000" w:themeColor="text1"/>
          <w:shd w:val="clear" w:color="auto" w:fill="FFFFFF"/>
          <w:lang w:val="en-US"/>
        </w:rPr>
        <w:t> (</w:t>
      </w:r>
      <w:r w:rsidRPr="00F749C5">
        <w:rPr>
          <w:rFonts w:ascii="Times New Roman" w:eastAsia="Times New Roman" w:hAnsi="Times New Roman" w:cs="Times New Roman"/>
          <w:b/>
          <w:bCs/>
          <w:color w:val="000000" w:themeColor="text1"/>
          <w:lang w:val="en-US"/>
        </w:rPr>
        <w:t>SFE</w:t>
      </w:r>
      <w:r w:rsidRPr="00F749C5">
        <w:rPr>
          <w:rFonts w:ascii="Times New Roman" w:eastAsia="Times New Roman" w:hAnsi="Times New Roman" w:cs="Times New Roman"/>
          <w:b/>
          <w:color w:val="000000" w:themeColor="text1"/>
          <w:shd w:val="clear" w:color="auto" w:fill="FFFFFF"/>
          <w:lang w:val="en-US"/>
        </w:rPr>
        <w:t>) Tekniği Kullanılarak</w:t>
      </w:r>
      <w:r>
        <w:rPr>
          <w:rFonts w:ascii="Times New Roman" w:eastAsia="Times New Roman" w:hAnsi="Times New Roman" w:cs="Times New Roman"/>
          <w:b/>
          <w:color w:val="000000" w:themeColor="text1"/>
          <w:lang w:val="en-US"/>
        </w:rPr>
        <w:t xml:space="preserve"> </w:t>
      </w:r>
      <w:r w:rsidRPr="00F749C5">
        <w:rPr>
          <w:rFonts w:ascii="Times New Roman" w:eastAsia="Times New Roman" w:hAnsi="Times New Roman" w:cs="Times New Roman"/>
          <w:b/>
          <w:bCs/>
          <w:color w:val="000000" w:themeColor="text1"/>
          <w:lang w:val="en-US" w:eastAsia="tr-TR"/>
        </w:rPr>
        <w:t>Hücresizleştirilmesi</w:t>
      </w:r>
    </w:p>
    <w:p w:rsidR="00F74B86" w:rsidRPr="00FB65C9" w:rsidRDefault="00F74B86" w:rsidP="00F74B86">
      <w:pPr>
        <w:shd w:val="clear" w:color="auto" w:fill="FFFFFF"/>
        <w:spacing w:line="253" w:lineRule="atLeast"/>
        <w:jc w:val="center"/>
        <w:rPr>
          <w:rFonts w:ascii="Times New Roman" w:eastAsia="Times New Roman" w:hAnsi="Times New Roman" w:cs="Times New Roman"/>
          <w:b/>
          <w:color w:val="222222"/>
          <w:lang w:val="en-US" w:eastAsia="tr-TR"/>
        </w:rPr>
      </w:pPr>
    </w:p>
    <w:p w:rsidR="00F74B86" w:rsidRPr="00F749C5" w:rsidRDefault="00F74B86" w:rsidP="00F74B86">
      <w:pPr>
        <w:shd w:val="clear" w:color="auto" w:fill="FFFFFF"/>
        <w:spacing w:line="253" w:lineRule="atLeast"/>
        <w:jc w:val="center"/>
        <w:rPr>
          <w:rFonts w:ascii="Times New Roman" w:eastAsia="Times New Roman" w:hAnsi="Times New Roman" w:cs="Times New Roman"/>
          <w:b/>
          <w:color w:val="222222"/>
          <w:sz w:val="20"/>
          <w:szCs w:val="20"/>
          <w:vertAlign w:val="superscript"/>
          <w:lang w:val="en-US" w:eastAsia="tr-TR"/>
        </w:rPr>
      </w:pPr>
      <w:r w:rsidRPr="00F749C5">
        <w:rPr>
          <w:rFonts w:ascii="Times New Roman" w:eastAsia="Times New Roman" w:hAnsi="Times New Roman" w:cs="Times New Roman"/>
          <w:b/>
          <w:color w:val="222222"/>
          <w:sz w:val="20"/>
          <w:szCs w:val="20"/>
          <w:u w:val="single"/>
          <w:lang w:val="en-US" w:eastAsia="tr-TR"/>
        </w:rPr>
        <w:t>Nevra Pelin CESUR</w:t>
      </w:r>
      <w:r w:rsidRPr="00F749C5">
        <w:rPr>
          <w:rFonts w:ascii="Times New Roman" w:eastAsia="Times New Roman" w:hAnsi="Times New Roman" w:cs="Times New Roman"/>
          <w:b/>
          <w:color w:val="222222"/>
          <w:sz w:val="20"/>
          <w:szCs w:val="20"/>
          <w:lang w:val="en-US" w:eastAsia="tr-TR"/>
        </w:rPr>
        <w:t>¹</w:t>
      </w:r>
      <w:r w:rsidRPr="00F749C5">
        <w:rPr>
          <w:rFonts w:ascii="Times New Roman" w:eastAsia="Times New Roman" w:hAnsi="Times New Roman" w:cs="Times New Roman"/>
          <w:b/>
          <w:color w:val="222222"/>
          <w:sz w:val="20"/>
          <w:szCs w:val="20"/>
          <w:vertAlign w:val="superscript"/>
          <w:lang w:val="en-US" w:eastAsia="tr-TR"/>
        </w:rPr>
        <w:t xml:space="preserve">, </w:t>
      </w:r>
      <w:r w:rsidRPr="00F749C5">
        <w:rPr>
          <w:rFonts w:ascii="Times New Roman" w:eastAsia="Times New Roman" w:hAnsi="Times New Roman" w:cs="Times New Roman"/>
          <w:b/>
          <w:color w:val="222222"/>
          <w:sz w:val="20"/>
          <w:szCs w:val="20"/>
          <w:lang w:val="en-US" w:eastAsia="tr-TR"/>
        </w:rPr>
        <w:t>Nelisa TÜRKOĞLU LAÇİN</w:t>
      </w:r>
      <w:r w:rsidRPr="00F749C5">
        <w:rPr>
          <w:rFonts w:ascii="Times New Roman" w:eastAsia="Times New Roman" w:hAnsi="Times New Roman" w:cs="Times New Roman"/>
          <w:b/>
          <w:color w:val="222222"/>
          <w:sz w:val="20"/>
          <w:szCs w:val="20"/>
          <w:vertAlign w:val="superscript"/>
          <w:lang w:val="en-US" w:eastAsia="tr-TR"/>
        </w:rPr>
        <w:t>1</w:t>
      </w:r>
    </w:p>
    <w:p w:rsidR="00F74B86" w:rsidRPr="00F749C5" w:rsidRDefault="00F74B86" w:rsidP="00F74B86">
      <w:pPr>
        <w:shd w:val="clear" w:color="auto" w:fill="FFFFFF"/>
        <w:spacing w:line="253" w:lineRule="atLeast"/>
        <w:jc w:val="center"/>
        <w:rPr>
          <w:rFonts w:ascii="Calibri" w:eastAsia="Times New Roman" w:hAnsi="Calibri" w:cs="Calibri"/>
          <w:bCs/>
          <w:color w:val="222222"/>
          <w:sz w:val="20"/>
          <w:szCs w:val="20"/>
          <w:vertAlign w:val="superscript"/>
          <w:lang w:val="en-US" w:eastAsia="tr-TR"/>
        </w:rPr>
      </w:pPr>
    </w:p>
    <w:p w:rsidR="00F74B86" w:rsidRPr="00FB65C9" w:rsidRDefault="00F74B86" w:rsidP="00F74B86">
      <w:pPr>
        <w:shd w:val="clear" w:color="auto" w:fill="FFFFFF"/>
        <w:spacing w:line="253" w:lineRule="atLeast"/>
        <w:jc w:val="center"/>
        <w:rPr>
          <w:rFonts w:ascii="Times New Roman" w:eastAsia="Times New Roman" w:hAnsi="Times New Roman" w:cs="Times New Roman"/>
          <w:bCs/>
          <w:color w:val="222222"/>
          <w:sz w:val="20"/>
          <w:szCs w:val="20"/>
          <w:lang w:val="en-US" w:eastAsia="tr-TR"/>
        </w:rPr>
      </w:pPr>
      <w:r w:rsidRPr="00FB65C9">
        <w:rPr>
          <w:rFonts w:ascii="Times New Roman" w:eastAsia="Times New Roman" w:hAnsi="Times New Roman" w:cs="Times New Roman"/>
          <w:bCs/>
          <w:color w:val="222222"/>
          <w:sz w:val="20"/>
          <w:szCs w:val="20"/>
          <w:lang w:val="en-US" w:eastAsia="tr-TR"/>
        </w:rPr>
        <w:t xml:space="preserve">¹Yıldız Technical University, Faculty of Science and Literature, Molecular Biology and </w:t>
      </w:r>
    </w:p>
    <w:p w:rsidR="00F74B86" w:rsidRDefault="00F74B86" w:rsidP="00F74B86">
      <w:pPr>
        <w:shd w:val="clear" w:color="auto" w:fill="FFFFFF"/>
        <w:spacing w:line="253" w:lineRule="atLeast"/>
        <w:jc w:val="center"/>
        <w:rPr>
          <w:rFonts w:ascii="Times New Roman" w:eastAsia="Times New Roman" w:hAnsi="Times New Roman" w:cs="Times New Roman"/>
          <w:bCs/>
          <w:color w:val="222222"/>
          <w:sz w:val="20"/>
          <w:szCs w:val="20"/>
          <w:lang w:val="en-US" w:eastAsia="tr-TR"/>
        </w:rPr>
      </w:pPr>
      <w:r w:rsidRPr="00FB65C9">
        <w:rPr>
          <w:rFonts w:ascii="Times New Roman" w:eastAsia="Times New Roman" w:hAnsi="Times New Roman" w:cs="Times New Roman"/>
          <w:bCs/>
          <w:color w:val="222222"/>
          <w:sz w:val="20"/>
          <w:szCs w:val="20"/>
          <w:lang w:val="en-US" w:eastAsia="tr-TR"/>
        </w:rPr>
        <w:t>Genetics Department, İstanbul, Turkey</w:t>
      </w:r>
    </w:p>
    <w:p w:rsidR="00F74B86" w:rsidRPr="00FB65C9" w:rsidRDefault="00F74B86" w:rsidP="00F74B86">
      <w:pPr>
        <w:shd w:val="clear" w:color="auto" w:fill="FFFFFF"/>
        <w:spacing w:line="253" w:lineRule="atLeast"/>
        <w:jc w:val="center"/>
        <w:rPr>
          <w:rFonts w:ascii="Calibri" w:eastAsia="Times New Roman" w:hAnsi="Calibri" w:cs="Calibri"/>
          <w:bCs/>
          <w:color w:val="222222"/>
          <w:sz w:val="22"/>
          <w:szCs w:val="22"/>
          <w:lang w:val="en-US" w:eastAsia="tr-TR"/>
        </w:rPr>
      </w:pPr>
    </w:p>
    <w:p w:rsidR="00F74B86" w:rsidRPr="007112CB" w:rsidRDefault="007112CB" w:rsidP="007112CB">
      <w:pPr>
        <w:shd w:val="clear" w:color="auto" w:fill="FFFFFF"/>
        <w:spacing w:line="253" w:lineRule="atLeast"/>
        <w:jc w:val="center"/>
        <w:rPr>
          <w:rFonts w:ascii="Times New Roman" w:eastAsia="Times New Roman" w:hAnsi="Times New Roman" w:cs="Times New Roman"/>
          <w:bCs/>
          <w:color w:val="4472C4" w:themeColor="accent1"/>
          <w:sz w:val="20"/>
          <w:szCs w:val="20"/>
          <w:u w:val="single"/>
          <w:lang w:val="en-US" w:eastAsia="tr-TR"/>
        </w:rPr>
      </w:pPr>
      <w:r>
        <w:rPr>
          <w:rFonts w:ascii="Times New Roman" w:eastAsia="Times New Roman" w:hAnsi="Times New Roman" w:cs="Times New Roman"/>
          <w:bCs/>
          <w:color w:val="4472C4" w:themeColor="accent1"/>
          <w:sz w:val="20"/>
          <w:szCs w:val="20"/>
          <w:u w:val="single"/>
          <w:lang w:val="en-US" w:eastAsia="tr-TR"/>
        </w:rPr>
        <w:t>xxxxx</w:t>
      </w:r>
      <w:r w:rsidR="00F74B86" w:rsidRPr="00FB65C9">
        <w:rPr>
          <w:rFonts w:ascii="Times New Roman" w:eastAsia="Times New Roman" w:hAnsi="Times New Roman" w:cs="Times New Roman"/>
          <w:bCs/>
          <w:color w:val="4472C4" w:themeColor="accent1"/>
          <w:sz w:val="20"/>
          <w:szCs w:val="20"/>
          <w:u w:val="single"/>
          <w:lang w:val="en-US" w:eastAsia="tr-TR"/>
        </w:rPr>
        <w:t>@gmail.com</w:t>
      </w:r>
      <w:r w:rsidR="00F74B86" w:rsidRPr="000A6FDB">
        <w:rPr>
          <w:rFonts w:ascii="Times New Roman" w:eastAsia="Times New Roman" w:hAnsi="Times New Roman" w:cs="Times New Roman"/>
          <w:color w:val="222222"/>
          <w:sz w:val="20"/>
          <w:szCs w:val="20"/>
          <w:lang w:eastAsia="tr-TR"/>
        </w:rPr>
        <w:t> </w:t>
      </w:r>
    </w:p>
    <w:p w:rsidR="00F74B86" w:rsidRPr="000A6FDB" w:rsidRDefault="00F74B86" w:rsidP="00F74B86">
      <w:pPr>
        <w:shd w:val="clear" w:color="auto" w:fill="FFFFFF"/>
        <w:spacing w:line="253" w:lineRule="atLeast"/>
        <w:jc w:val="center"/>
        <w:rPr>
          <w:rFonts w:ascii="Calibri" w:eastAsia="Times New Roman" w:hAnsi="Calibri" w:cs="Calibri"/>
          <w:color w:val="222222"/>
          <w:sz w:val="22"/>
          <w:szCs w:val="22"/>
          <w:lang w:eastAsia="tr-TR"/>
        </w:rPr>
      </w:pPr>
      <w:r w:rsidRPr="000A6FDB">
        <w:rPr>
          <w:rFonts w:ascii="Times New Roman" w:eastAsia="Times New Roman" w:hAnsi="Times New Roman" w:cs="Times New Roman"/>
          <w:color w:val="222222"/>
          <w:sz w:val="20"/>
          <w:szCs w:val="20"/>
          <w:lang w:eastAsia="tr-TR"/>
        </w:rPr>
        <w:t> </w:t>
      </w:r>
    </w:p>
    <w:p w:rsidR="00F74B86" w:rsidRPr="000A6FDB" w:rsidRDefault="00F74B86" w:rsidP="00F74B86">
      <w:pPr>
        <w:shd w:val="clear" w:color="auto" w:fill="FFFFFF"/>
        <w:spacing w:line="253" w:lineRule="atLeast"/>
        <w:jc w:val="both"/>
        <w:rPr>
          <w:rFonts w:ascii="Calibri" w:eastAsia="Times New Roman" w:hAnsi="Calibri" w:cs="Calibri"/>
          <w:color w:val="222222"/>
          <w:sz w:val="22"/>
          <w:szCs w:val="22"/>
          <w:lang w:eastAsia="tr-TR"/>
        </w:rPr>
      </w:pPr>
      <w:r w:rsidRPr="000A6FDB">
        <w:rPr>
          <w:rFonts w:ascii="Times New Roman" w:eastAsia="Times New Roman" w:hAnsi="Times New Roman" w:cs="Times New Roman"/>
          <w:b/>
          <w:bCs/>
          <w:color w:val="222222"/>
          <w:sz w:val="20"/>
          <w:szCs w:val="20"/>
          <w:lang w:eastAsia="tr-TR"/>
        </w:rPr>
        <w:t>Özet</w:t>
      </w:r>
    </w:p>
    <w:p w:rsidR="00F74B86" w:rsidRDefault="00F74B86" w:rsidP="00F74B86">
      <w:pPr>
        <w:shd w:val="clear" w:color="auto" w:fill="FFFFFF"/>
        <w:spacing w:line="253" w:lineRule="atLeast"/>
        <w:jc w:val="both"/>
        <w:rPr>
          <w:rFonts w:ascii="Times New Roman" w:eastAsia="Times New Roman" w:hAnsi="Times New Roman" w:cs="Times New Roman"/>
          <w:color w:val="222222"/>
          <w:sz w:val="20"/>
          <w:szCs w:val="20"/>
          <w:lang w:eastAsia="tr-TR"/>
        </w:rPr>
      </w:pPr>
    </w:p>
    <w:p w:rsidR="00F74B86" w:rsidRDefault="00F74B86" w:rsidP="00F74B86">
      <w:pPr>
        <w:shd w:val="clear" w:color="auto" w:fill="FFFFFF"/>
        <w:spacing w:line="360" w:lineRule="auto"/>
        <w:jc w:val="both"/>
        <w:rPr>
          <w:rFonts w:ascii="Times New Roman" w:eastAsia="Times New Roman" w:hAnsi="Times New Roman" w:cs="Times New Roman"/>
          <w:color w:val="222222"/>
          <w:sz w:val="20"/>
          <w:szCs w:val="20"/>
          <w:lang w:eastAsia="tr-TR"/>
        </w:rPr>
      </w:pPr>
      <w:r w:rsidRPr="001F61CE">
        <w:rPr>
          <w:rFonts w:ascii="Times New Roman" w:eastAsia="Times New Roman" w:hAnsi="Times New Roman" w:cs="Times New Roman"/>
          <w:color w:val="222222"/>
          <w:sz w:val="20"/>
          <w:szCs w:val="20"/>
          <w:lang w:eastAsia="tr-TR"/>
        </w:rPr>
        <w:t xml:space="preserve">Hücresizleştirme doku mühendisliği ve rejeneratif tıp uygulamaları için günümüzün </w:t>
      </w:r>
      <w:r>
        <w:rPr>
          <w:rFonts w:ascii="Times New Roman" w:eastAsia="Times New Roman" w:hAnsi="Times New Roman" w:cs="Times New Roman"/>
          <w:color w:val="222222"/>
          <w:sz w:val="20"/>
          <w:szCs w:val="20"/>
          <w:lang w:eastAsia="tr-TR"/>
        </w:rPr>
        <w:t>önemli</w:t>
      </w:r>
      <w:r w:rsidRPr="001F61CE">
        <w:rPr>
          <w:rFonts w:ascii="Times New Roman" w:eastAsia="Times New Roman" w:hAnsi="Times New Roman" w:cs="Times New Roman"/>
          <w:color w:val="222222"/>
          <w:sz w:val="20"/>
          <w:szCs w:val="20"/>
          <w:lang w:eastAsia="tr-TR"/>
        </w:rPr>
        <w:t xml:space="preserve"> araştırma konularındandır. Hücresizleştirilmiş bir doku elde etmenin en kritik </w:t>
      </w:r>
      <w:r>
        <w:rPr>
          <w:rFonts w:ascii="Times New Roman" w:eastAsia="Times New Roman" w:hAnsi="Times New Roman" w:cs="Times New Roman"/>
          <w:color w:val="222222"/>
          <w:sz w:val="20"/>
          <w:szCs w:val="20"/>
          <w:lang w:eastAsia="tr-TR"/>
        </w:rPr>
        <w:t>noktası</w:t>
      </w:r>
      <w:r w:rsidRPr="001F61CE">
        <w:rPr>
          <w:rFonts w:ascii="Times New Roman" w:eastAsia="Times New Roman" w:hAnsi="Times New Roman" w:cs="Times New Roman"/>
          <w:color w:val="222222"/>
          <w:sz w:val="20"/>
          <w:szCs w:val="20"/>
          <w:lang w:eastAsia="tr-TR"/>
        </w:rPr>
        <w:t xml:space="preserve"> </w:t>
      </w:r>
      <w:r>
        <w:rPr>
          <w:rFonts w:ascii="Times New Roman" w:eastAsia="Times New Roman" w:hAnsi="Times New Roman" w:cs="Times New Roman"/>
          <w:color w:val="222222"/>
          <w:sz w:val="20"/>
          <w:szCs w:val="20"/>
          <w:lang w:eastAsia="tr-TR"/>
        </w:rPr>
        <w:t>hücre dışı matris (</w:t>
      </w:r>
      <w:r w:rsidRPr="001F61CE">
        <w:rPr>
          <w:rFonts w:ascii="Times New Roman" w:eastAsia="Times New Roman" w:hAnsi="Times New Roman" w:cs="Times New Roman"/>
          <w:color w:val="222222"/>
          <w:sz w:val="20"/>
          <w:szCs w:val="20"/>
          <w:lang w:eastAsia="tr-TR"/>
        </w:rPr>
        <w:t>ECM</w:t>
      </w:r>
      <w:r>
        <w:rPr>
          <w:rFonts w:ascii="Times New Roman" w:eastAsia="Times New Roman" w:hAnsi="Times New Roman" w:cs="Times New Roman"/>
          <w:color w:val="222222"/>
          <w:sz w:val="20"/>
          <w:szCs w:val="20"/>
          <w:lang w:eastAsia="tr-TR"/>
        </w:rPr>
        <w:t>)</w:t>
      </w:r>
      <w:r w:rsidRPr="001F61CE">
        <w:rPr>
          <w:rFonts w:ascii="Times New Roman" w:eastAsia="Times New Roman" w:hAnsi="Times New Roman" w:cs="Times New Roman"/>
          <w:color w:val="222222"/>
          <w:sz w:val="20"/>
          <w:szCs w:val="20"/>
          <w:lang w:eastAsia="tr-TR"/>
        </w:rPr>
        <w:t xml:space="preserve"> bileşenlerini tahrip etmeden ECM üzerindeki hücrelerin çıkarılmasıdır.</w:t>
      </w:r>
      <w:r w:rsidRPr="001F61CE">
        <w:rPr>
          <w:sz w:val="20"/>
          <w:szCs w:val="20"/>
        </w:rPr>
        <w:t xml:space="preserve"> </w:t>
      </w:r>
      <w:r w:rsidRPr="001F61CE">
        <w:rPr>
          <w:rFonts w:ascii="Times New Roman" w:eastAsia="Times New Roman" w:hAnsi="Times New Roman" w:cs="Times New Roman"/>
          <w:color w:val="222222"/>
          <w:sz w:val="20"/>
          <w:szCs w:val="20"/>
          <w:lang w:eastAsia="tr-TR"/>
        </w:rPr>
        <w:t>Özellikle, hücre dışı matris karmaşık bir protein ve GAG ​​karışımından oluşur ve sergilediği bu benzersiz yapısı ile üzerindeki hücrelerin çoğalmasını, göçünü ve kaderini yönetir. Bir dokuyu hücresizleştirirken, doğal ECM'nin 3B’lu bileşiminin ultra yapısını korumak ve dolayısıyla mekanik davranışın korunması esastır. Hücresizleştirme yönteminin etkinliği doku tipine bağlı olarak değişir. Yaygın olarak fiziksel, kimyasal ve enzimatik yöntemler kullanılmaktadır. Yöntemlerin çoğu, biyolojik yapı iske</w:t>
      </w:r>
      <w:r>
        <w:rPr>
          <w:rFonts w:ascii="Times New Roman" w:eastAsia="Times New Roman" w:hAnsi="Times New Roman" w:cs="Times New Roman"/>
          <w:color w:val="222222"/>
          <w:sz w:val="20"/>
          <w:szCs w:val="20"/>
          <w:lang w:eastAsia="tr-TR"/>
        </w:rPr>
        <w:t>lesi yeniden hücrelendirildiğin</w:t>
      </w:r>
      <w:r w:rsidRPr="001F61CE">
        <w:rPr>
          <w:rFonts w:ascii="Times New Roman" w:eastAsia="Times New Roman" w:hAnsi="Times New Roman" w:cs="Times New Roman"/>
          <w:color w:val="222222"/>
          <w:sz w:val="20"/>
          <w:szCs w:val="20"/>
          <w:lang w:eastAsia="tr-TR"/>
        </w:rPr>
        <w:t>de hücre kaderini değiştirecek olan hücre dışı matris özelliklerini etkiler. Bu çalışmanın amacı hücresizleştirme işlemi için</w:t>
      </w:r>
      <w:r>
        <w:rPr>
          <w:rFonts w:ascii="Times New Roman" w:eastAsia="Times New Roman" w:hAnsi="Times New Roman" w:cs="Times New Roman"/>
          <w:color w:val="222222"/>
          <w:sz w:val="20"/>
          <w:szCs w:val="20"/>
          <w:lang w:eastAsia="tr-TR"/>
        </w:rPr>
        <w:t xml:space="preserve"> </w:t>
      </w:r>
      <w:r w:rsidRPr="001F61CE">
        <w:rPr>
          <w:rFonts w:ascii="Times New Roman" w:eastAsia="Times New Roman" w:hAnsi="Times New Roman" w:cs="Times New Roman"/>
          <w:color w:val="222222"/>
          <w:sz w:val="20"/>
          <w:szCs w:val="20"/>
          <w:lang w:eastAsia="tr-TR"/>
        </w:rPr>
        <w:t>scCO</w:t>
      </w:r>
      <w:r w:rsidRPr="001F61CE">
        <w:rPr>
          <w:rFonts w:ascii="Times New Roman" w:eastAsia="Times New Roman" w:hAnsi="Times New Roman" w:cs="Times New Roman"/>
          <w:color w:val="222222"/>
          <w:sz w:val="20"/>
          <w:szCs w:val="20"/>
          <w:vertAlign w:val="subscript"/>
          <w:lang w:eastAsia="tr-TR"/>
        </w:rPr>
        <w:t>2</w:t>
      </w:r>
      <w:r w:rsidRPr="001F61CE">
        <w:rPr>
          <w:rFonts w:ascii="Times New Roman" w:eastAsia="Times New Roman" w:hAnsi="Times New Roman" w:cs="Times New Roman"/>
          <w:color w:val="222222"/>
          <w:sz w:val="20"/>
          <w:szCs w:val="20"/>
          <w:lang w:eastAsia="tr-TR"/>
        </w:rPr>
        <w:t xml:space="preserve"> ekstraksiyonu yoluyla ECM bileşenlerini korunarak hücresizleştirme koşullarının sağlanmasıdır.  Çalışmada inek aortunun 1 saat SFE ile 32mPa basınç ve 37°C’de hücresizleştirilmesi incelenmiştir. H</w:t>
      </w:r>
      <w:r>
        <w:rPr>
          <w:rFonts w:ascii="Times New Roman" w:eastAsia="Times New Roman" w:hAnsi="Times New Roman" w:cs="Times New Roman"/>
          <w:color w:val="222222"/>
          <w:sz w:val="20"/>
          <w:szCs w:val="20"/>
          <w:lang w:eastAsia="tr-TR"/>
        </w:rPr>
        <w:t xml:space="preserve">ücresizleştirme öncesi ve sonrası örneklerin morfolojik özellikleri </w:t>
      </w:r>
      <w:r w:rsidRPr="001F61CE">
        <w:rPr>
          <w:rFonts w:ascii="Times New Roman" w:eastAsia="Times New Roman" w:hAnsi="Times New Roman" w:cs="Times New Roman"/>
          <w:color w:val="222222"/>
          <w:sz w:val="20"/>
          <w:szCs w:val="20"/>
          <w:lang w:eastAsia="tr-TR"/>
        </w:rPr>
        <w:t>SEM görüntüleri</w:t>
      </w:r>
      <w:r>
        <w:rPr>
          <w:rFonts w:ascii="Times New Roman" w:eastAsia="Times New Roman" w:hAnsi="Times New Roman" w:cs="Times New Roman"/>
          <w:color w:val="222222"/>
          <w:sz w:val="20"/>
          <w:szCs w:val="20"/>
          <w:lang w:eastAsia="tr-TR"/>
        </w:rPr>
        <w:t xml:space="preserve"> </w:t>
      </w:r>
      <w:r w:rsidRPr="001F61CE">
        <w:rPr>
          <w:rFonts w:ascii="Times New Roman" w:eastAsia="Times New Roman" w:hAnsi="Times New Roman" w:cs="Times New Roman"/>
          <w:color w:val="222222"/>
          <w:sz w:val="20"/>
          <w:szCs w:val="20"/>
          <w:lang w:eastAsia="tr-TR"/>
        </w:rPr>
        <w:t xml:space="preserve">ve H&amp;E boyama </w:t>
      </w:r>
      <w:r>
        <w:rPr>
          <w:rFonts w:ascii="Times New Roman" w:eastAsia="Times New Roman" w:hAnsi="Times New Roman" w:cs="Times New Roman"/>
          <w:color w:val="222222"/>
          <w:sz w:val="20"/>
          <w:szCs w:val="20"/>
          <w:lang w:eastAsia="tr-TR"/>
        </w:rPr>
        <w:t xml:space="preserve">ile karşılaştırılmıştır. Örneklerdeki genetik </w:t>
      </w:r>
      <w:r w:rsidR="00CC70A1">
        <w:rPr>
          <w:rFonts w:ascii="Times New Roman" w:eastAsia="Times New Roman" w:hAnsi="Times New Roman" w:cs="Times New Roman"/>
          <w:color w:val="222222"/>
          <w:sz w:val="20"/>
          <w:szCs w:val="20"/>
          <w:lang w:eastAsia="tr-TR"/>
        </w:rPr>
        <w:t>materyalin</w:t>
      </w:r>
      <w:r>
        <w:rPr>
          <w:rFonts w:ascii="Times New Roman" w:eastAsia="Times New Roman" w:hAnsi="Times New Roman" w:cs="Times New Roman"/>
          <w:color w:val="222222"/>
          <w:sz w:val="20"/>
          <w:szCs w:val="20"/>
          <w:lang w:eastAsia="tr-TR"/>
        </w:rPr>
        <w:t xml:space="preserve"> içeriği </w:t>
      </w:r>
      <w:r w:rsidRPr="001F61CE">
        <w:rPr>
          <w:rFonts w:ascii="Times New Roman" w:eastAsia="Times New Roman" w:hAnsi="Times New Roman" w:cs="Times New Roman"/>
          <w:color w:val="222222"/>
          <w:sz w:val="20"/>
          <w:szCs w:val="20"/>
          <w:lang w:eastAsia="tr-TR"/>
        </w:rPr>
        <w:t>N:168,6 ng/mg±1,03, 1H:30 ng/mg±0,71</w:t>
      </w:r>
      <w:r>
        <w:rPr>
          <w:rFonts w:ascii="Times New Roman" w:eastAsia="Times New Roman" w:hAnsi="Times New Roman" w:cs="Times New Roman"/>
          <w:color w:val="222222"/>
          <w:sz w:val="20"/>
          <w:szCs w:val="20"/>
          <w:lang w:eastAsia="tr-TR"/>
        </w:rPr>
        <w:t xml:space="preserve"> olarak hesaplanmıştır</w:t>
      </w:r>
      <w:r w:rsidRPr="001F61CE">
        <w:rPr>
          <w:rFonts w:ascii="Times New Roman" w:eastAsia="Times New Roman" w:hAnsi="Times New Roman" w:cs="Times New Roman"/>
          <w:color w:val="222222"/>
          <w:sz w:val="20"/>
          <w:szCs w:val="20"/>
          <w:lang w:eastAsia="tr-TR"/>
        </w:rPr>
        <w:t xml:space="preserve">. Ayrıca, </w:t>
      </w:r>
      <w:r>
        <w:rPr>
          <w:rFonts w:ascii="Times New Roman" w:eastAsia="Times New Roman" w:hAnsi="Times New Roman" w:cs="Times New Roman"/>
          <w:color w:val="222222"/>
          <w:sz w:val="20"/>
          <w:szCs w:val="20"/>
          <w:lang w:eastAsia="tr-TR"/>
        </w:rPr>
        <w:t xml:space="preserve">1 saat </w:t>
      </w:r>
      <w:r w:rsidRPr="001F61CE">
        <w:rPr>
          <w:rFonts w:ascii="Times New Roman" w:eastAsia="Times New Roman" w:hAnsi="Times New Roman" w:cs="Times New Roman"/>
          <w:color w:val="222222"/>
          <w:sz w:val="20"/>
          <w:szCs w:val="20"/>
          <w:lang w:eastAsia="tr-TR"/>
        </w:rPr>
        <w:t>SFE tarafından hücresizleştirilmiş ECM'nin protei</w:t>
      </w:r>
      <w:r>
        <w:rPr>
          <w:rFonts w:ascii="Times New Roman" w:eastAsia="Times New Roman" w:hAnsi="Times New Roman" w:cs="Times New Roman"/>
          <w:color w:val="222222"/>
          <w:sz w:val="20"/>
          <w:szCs w:val="20"/>
          <w:lang w:eastAsia="tr-TR"/>
        </w:rPr>
        <w:t xml:space="preserve">n içeriği </w:t>
      </w:r>
      <w:r w:rsidRPr="001F61CE">
        <w:rPr>
          <w:rFonts w:ascii="Times New Roman" w:eastAsia="Times New Roman" w:hAnsi="Times New Roman" w:cs="Times New Roman"/>
          <w:color w:val="222222"/>
          <w:sz w:val="20"/>
          <w:szCs w:val="20"/>
          <w:lang w:eastAsia="tr-TR"/>
        </w:rPr>
        <w:t>N, 2</w:t>
      </w:r>
      <w:r>
        <w:rPr>
          <w:rFonts w:ascii="Times New Roman" w:eastAsia="Times New Roman" w:hAnsi="Times New Roman" w:cs="Times New Roman"/>
          <w:color w:val="222222"/>
          <w:sz w:val="20"/>
          <w:szCs w:val="20"/>
          <w:lang w:eastAsia="tr-TR"/>
        </w:rPr>
        <w:t>7,08 mg/mL</w:t>
      </w:r>
      <w:r w:rsidR="00CC70A1">
        <w:rPr>
          <w:rFonts w:ascii="Times New Roman" w:eastAsia="Times New Roman" w:hAnsi="Times New Roman" w:cs="Times New Roman"/>
          <w:color w:val="222222"/>
          <w:sz w:val="20"/>
          <w:szCs w:val="20"/>
          <w:lang w:eastAsia="tr-TR"/>
        </w:rPr>
        <w:t xml:space="preserve"> </w:t>
      </w:r>
      <w:r>
        <w:rPr>
          <w:rFonts w:ascii="Times New Roman" w:eastAsia="Times New Roman" w:hAnsi="Times New Roman" w:cs="Times New Roman"/>
          <w:color w:val="222222"/>
          <w:sz w:val="20"/>
          <w:szCs w:val="20"/>
          <w:lang w:eastAsia="tr-TR"/>
        </w:rPr>
        <w:t xml:space="preserve">1H, 29,48 mg/mL olarak hesaplanmıştır. </w:t>
      </w:r>
      <w:r w:rsidRPr="001F61CE">
        <w:rPr>
          <w:rFonts w:ascii="Times New Roman" w:eastAsia="Times New Roman" w:hAnsi="Times New Roman" w:cs="Times New Roman"/>
          <w:color w:val="222222"/>
          <w:sz w:val="20"/>
          <w:szCs w:val="20"/>
          <w:lang w:eastAsia="tr-TR"/>
        </w:rPr>
        <w:t>ECM’de bulunan kollajen tip1(</w:t>
      </w:r>
      <w:r w:rsidRPr="001F61CE">
        <w:rPr>
          <w:rFonts w:ascii="Times New Roman" w:eastAsia="Calibri" w:hAnsi="Times New Roman" w:cs="Times New Roman"/>
          <w:sz w:val="20"/>
          <w:szCs w:val="20"/>
          <w:lang w:val="en-US"/>
        </w:rPr>
        <w:t>N: 1,64 ± 0.05 ng/mL, 1H 1.23 ± 0.06 ng/mL</w:t>
      </w:r>
      <w:r w:rsidRPr="001F61CE">
        <w:rPr>
          <w:rFonts w:ascii="Times New Roman" w:eastAsia="Times New Roman" w:hAnsi="Times New Roman" w:cs="Times New Roman"/>
          <w:color w:val="222222"/>
          <w:sz w:val="20"/>
          <w:szCs w:val="20"/>
          <w:lang w:eastAsia="tr-TR"/>
        </w:rPr>
        <w:t>) ve tip3</w:t>
      </w:r>
      <w:r w:rsidRPr="001F61CE">
        <w:rPr>
          <w:rFonts w:ascii="Times New Roman" w:eastAsia="Calibri" w:hAnsi="Times New Roman" w:cs="Times New Roman"/>
          <w:sz w:val="20"/>
          <w:szCs w:val="20"/>
          <w:lang w:val="en-US"/>
        </w:rPr>
        <w:t xml:space="preserve"> (N: 50 ± 4.48 ng/mL, 1H:23 ± 3.44 ng/mL) </w:t>
      </w:r>
      <w:r>
        <w:rPr>
          <w:rFonts w:ascii="Times New Roman" w:eastAsia="Times New Roman" w:hAnsi="Times New Roman" w:cs="Times New Roman"/>
          <w:color w:val="222222"/>
          <w:sz w:val="20"/>
          <w:szCs w:val="20"/>
          <w:lang w:eastAsia="tr-TR"/>
        </w:rPr>
        <w:t xml:space="preserve">olarak hesaplanmıştır. </w:t>
      </w:r>
    </w:p>
    <w:p w:rsidR="00F74B86" w:rsidRPr="001F61CE" w:rsidRDefault="00F74B86" w:rsidP="00F74B86">
      <w:pPr>
        <w:shd w:val="clear" w:color="auto" w:fill="FFFFFF"/>
        <w:spacing w:line="253" w:lineRule="atLeast"/>
        <w:jc w:val="both"/>
        <w:rPr>
          <w:rFonts w:ascii="Times New Roman" w:eastAsia="Times New Roman" w:hAnsi="Times New Roman" w:cs="Times New Roman"/>
          <w:color w:val="222222"/>
          <w:sz w:val="20"/>
          <w:szCs w:val="20"/>
          <w:lang w:eastAsia="tr-TR"/>
        </w:rPr>
      </w:pPr>
    </w:p>
    <w:p w:rsidR="00F74B86" w:rsidRDefault="00F74B86" w:rsidP="00F74B86">
      <w:pPr>
        <w:shd w:val="clear" w:color="auto" w:fill="FFFFFF"/>
        <w:spacing w:line="253" w:lineRule="atLeast"/>
        <w:jc w:val="both"/>
        <w:rPr>
          <w:rFonts w:ascii="Times New Roman" w:eastAsia="Times New Roman" w:hAnsi="Times New Roman" w:cs="Times New Roman"/>
          <w:color w:val="222222"/>
          <w:sz w:val="20"/>
          <w:szCs w:val="20"/>
          <w:lang w:eastAsia="tr-TR"/>
        </w:rPr>
      </w:pPr>
      <w:r w:rsidRPr="000A6FDB">
        <w:rPr>
          <w:rFonts w:ascii="Times New Roman" w:eastAsia="Times New Roman" w:hAnsi="Times New Roman" w:cs="Times New Roman"/>
          <w:b/>
          <w:bCs/>
          <w:color w:val="222222"/>
          <w:sz w:val="20"/>
          <w:szCs w:val="20"/>
          <w:lang w:eastAsia="tr-TR"/>
        </w:rPr>
        <w:t>Anahtar Kelimeler: </w:t>
      </w:r>
      <w:r>
        <w:rPr>
          <w:rFonts w:ascii="Times New Roman" w:eastAsia="Times New Roman" w:hAnsi="Times New Roman" w:cs="Times New Roman"/>
          <w:color w:val="222222"/>
          <w:sz w:val="20"/>
          <w:szCs w:val="20"/>
          <w:lang w:eastAsia="tr-TR"/>
        </w:rPr>
        <w:t>Hücresizleştime, scCO</w:t>
      </w:r>
      <w:r>
        <w:rPr>
          <w:rFonts w:ascii="Times New Roman" w:eastAsia="Times New Roman" w:hAnsi="Times New Roman" w:cs="Times New Roman"/>
          <w:color w:val="222222"/>
          <w:sz w:val="20"/>
          <w:szCs w:val="20"/>
          <w:vertAlign w:val="subscript"/>
          <w:lang w:eastAsia="tr-TR"/>
        </w:rPr>
        <w:t>2</w:t>
      </w:r>
      <w:r>
        <w:rPr>
          <w:rFonts w:ascii="Times New Roman" w:eastAsia="Times New Roman" w:hAnsi="Times New Roman" w:cs="Times New Roman"/>
          <w:color w:val="222222"/>
          <w:sz w:val="20"/>
          <w:szCs w:val="20"/>
          <w:lang w:eastAsia="tr-TR"/>
        </w:rPr>
        <w:t>, İnek Aortu</w:t>
      </w:r>
    </w:p>
    <w:p w:rsidR="007112CB" w:rsidRPr="000A6FDB" w:rsidRDefault="007112CB" w:rsidP="00F74B86">
      <w:pPr>
        <w:shd w:val="clear" w:color="auto" w:fill="FFFFFF"/>
        <w:spacing w:line="253" w:lineRule="atLeast"/>
        <w:jc w:val="both"/>
        <w:rPr>
          <w:rFonts w:ascii="Calibri" w:eastAsia="Times New Roman" w:hAnsi="Calibri" w:cs="Calibri"/>
          <w:color w:val="222222"/>
          <w:sz w:val="22"/>
          <w:szCs w:val="22"/>
          <w:lang w:eastAsia="tr-TR"/>
        </w:rPr>
      </w:pPr>
    </w:p>
    <w:p w:rsidR="00F74B86" w:rsidRPr="001F61CE" w:rsidRDefault="00F74B86" w:rsidP="00F74B86">
      <w:pPr>
        <w:shd w:val="clear" w:color="auto" w:fill="FFFFFF"/>
        <w:spacing w:line="253" w:lineRule="atLeast"/>
        <w:jc w:val="center"/>
        <w:rPr>
          <w:rFonts w:ascii="Times New Roman" w:eastAsia="Times New Roman" w:hAnsi="Times New Roman" w:cs="Times New Roman"/>
          <w:b/>
          <w:bCs/>
          <w:color w:val="222222"/>
          <w:lang w:val="en-US" w:eastAsia="tr-TR"/>
        </w:rPr>
      </w:pPr>
      <w:r w:rsidRPr="001F61CE">
        <w:rPr>
          <w:rFonts w:ascii="Times New Roman" w:eastAsia="Times New Roman" w:hAnsi="Times New Roman" w:cs="Times New Roman"/>
          <w:b/>
          <w:bCs/>
          <w:color w:val="222222"/>
          <w:lang w:val="en-US" w:eastAsia="tr-TR"/>
        </w:rPr>
        <w:t xml:space="preserve">Decellularization </w:t>
      </w:r>
      <w:r>
        <w:rPr>
          <w:rFonts w:ascii="Times New Roman" w:eastAsia="Times New Roman" w:hAnsi="Times New Roman" w:cs="Times New Roman"/>
          <w:b/>
          <w:bCs/>
          <w:color w:val="222222"/>
          <w:lang w:val="en-US" w:eastAsia="tr-TR"/>
        </w:rPr>
        <w:t>o</w:t>
      </w:r>
      <w:r w:rsidRPr="001F61CE">
        <w:rPr>
          <w:rFonts w:ascii="Times New Roman" w:eastAsia="Times New Roman" w:hAnsi="Times New Roman" w:cs="Times New Roman"/>
          <w:b/>
          <w:bCs/>
          <w:color w:val="222222"/>
          <w:lang w:val="en-US" w:eastAsia="tr-TR"/>
        </w:rPr>
        <w:t xml:space="preserve">f Cow Aorta </w:t>
      </w:r>
      <w:r>
        <w:rPr>
          <w:rFonts w:ascii="Times New Roman" w:eastAsia="Times New Roman" w:hAnsi="Times New Roman" w:cs="Times New Roman"/>
          <w:b/>
          <w:bCs/>
          <w:color w:val="222222"/>
          <w:lang w:val="en-US" w:eastAsia="tr-TR"/>
        </w:rPr>
        <w:t>b</w:t>
      </w:r>
      <w:r w:rsidRPr="001F61CE">
        <w:rPr>
          <w:rFonts w:ascii="Times New Roman" w:eastAsia="Times New Roman" w:hAnsi="Times New Roman" w:cs="Times New Roman"/>
          <w:b/>
          <w:bCs/>
          <w:color w:val="222222"/>
          <w:lang w:val="en-US" w:eastAsia="tr-TR"/>
        </w:rPr>
        <w:t xml:space="preserve">y Supercritical </w:t>
      </w:r>
      <w:r>
        <w:rPr>
          <w:rFonts w:ascii="Times New Roman" w:eastAsia="Times New Roman" w:hAnsi="Times New Roman" w:cs="Times New Roman"/>
          <w:b/>
          <w:bCs/>
          <w:color w:val="222222"/>
          <w:lang w:val="en-US" w:eastAsia="tr-TR"/>
        </w:rPr>
        <w:t>Fluid Extraction</w:t>
      </w:r>
    </w:p>
    <w:p w:rsidR="00F74B86" w:rsidRPr="000A6FDB" w:rsidRDefault="00F74B86" w:rsidP="00F74B86">
      <w:pPr>
        <w:shd w:val="clear" w:color="auto" w:fill="FFFFFF"/>
        <w:spacing w:line="253" w:lineRule="atLeast"/>
        <w:jc w:val="both"/>
        <w:rPr>
          <w:rFonts w:ascii="Calibri" w:eastAsia="Times New Roman" w:hAnsi="Calibri" w:cs="Calibri"/>
          <w:color w:val="222222"/>
          <w:sz w:val="22"/>
          <w:szCs w:val="22"/>
          <w:lang w:eastAsia="tr-TR"/>
        </w:rPr>
      </w:pPr>
      <w:r w:rsidRPr="000A6FDB">
        <w:rPr>
          <w:rFonts w:ascii="Times New Roman" w:eastAsia="Times New Roman" w:hAnsi="Times New Roman" w:cs="Times New Roman"/>
          <w:b/>
          <w:bCs/>
          <w:color w:val="222222"/>
          <w:sz w:val="20"/>
          <w:szCs w:val="20"/>
          <w:lang w:eastAsia="tr-TR"/>
        </w:rPr>
        <w:t> </w:t>
      </w:r>
    </w:p>
    <w:p w:rsidR="00F74B86" w:rsidRPr="000A6FDB" w:rsidRDefault="00F74B86" w:rsidP="00F74B86">
      <w:pPr>
        <w:shd w:val="clear" w:color="auto" w:fill="FFFFFF"/>
        <w:spacing w:line="253" w:lineRule="atLeast"/>
        <w:jc w:val="both"/>
        <w:rPr>
          <w:rFonts w:ascii="Calibri" w:eastAsia="Times New Roman" w:hAnsi="Calibri" w:cs="Calibri"/>
          <w:color w:val="222222"/>
          <w:sz w:val="22"/>
          <w:szCs w:val="22"/>
          <w:lang w:eastAsia="tr-TR"/>
        </w:rPr>
      </w:pPr>
      <w:r w:rsidRPr="000A6FDB">
        <w:rPr>
          <w:rFonts w:ascii="Times New Roman" w:eastAsia="Times New Roman" w:hAnsi="Times New Roman" w:cs="Times New Roman"/>
          <w:b/>
          <w:bCs/>
          <w:color w:val="222222"/>
          <w:sz w:val="20"/>
          <w:szCs w:val="20"/>
          <w:lang w:eastAsia="tr-TR"/>
        </w:rPr>
        <w:t> </w:t>
      </w:r>
    </w:p>
    <w:p w:rsidR="00F74B86" w:rsidRPr="000A6FDB" w:rsidRDefault="00F74B86" w:rsidP="00F74B86">
      <w:pPr>
        <w:shd w:val="clear" w:color="auto" w:fill="FFFFFF"/>
        <w:spacing w:line="253" w:lineRule="atLeast"/>
        <w:jc w:val="both"/>
        <w:rPr>
          <w:rFonts w:ascii="Calibri" w:eastAsia="Times New Roman" w:hAnsi="Calibri" w:cs="Calibri"/>
          <w:color w:val="222222"/>
          <w:sz w:val="22"/>
          <w:szCs w:val="22"/>
          <w:lang w:eastAsia="tr-TR"/>
        </w:rPr>
      </w:pPr>
      <w:r w:rsidRPr="000A6FDB">
        <w:rPr>
          <w:rFonts w:ascii="Times New Roman" w:eastAsia="Times New Roman" w:hAnsi="Times New Roman" w:cs="Times New Roman"/>
          <w:b/>
          <w:bCs/>
          <w:color w:val="222222"/>
          <w:sz w:val="20"/>
          <w:szCs w:val="20"/>
          <w:lang w:eastAsia="tr-TR"/>
        </w:rPr>
        <w:t>Abstract</w:t>
      </w:r>
    </w:p>
    <w:p w:rsidR="00F74B86" w:rsidRPr="000A6FDB" w:rsidRDefault="00F74B86" w:rsidP="00F74B86">
      <w:pPr>
        <w:shd w:val="clear" w:color="auto" w:fill="FFFFFF"/>
        <w:spacing w:line="253" w:lineRule="atLeast"/>
        <w:jc w:val="both"/>
        <w:rPr>
          <w:rFonts w:ascii="Calibri" w:eastAsia="Times New Roman" w:hAnsi="Calibri" w:cs="Calibri"/>
          <w:color w:val="222222"/>
          <w:sz w:val="22"/>
          <w:szCs w:val="22"/>
          <w:lang w:eastAsia="tr-TR"/>
        </w:rPr>
      </w:pPr>
      <w:r w:rsidRPr="000A6FDB">
        <w:rPr>
          <w:rFonts w:ascii="Times New Roman" w:eastAsia="Times New Roman" w:hAnsi="Times New Roman" w:cs="Times New Roman"/>
          <w:color w:val="222222"/>
          <w:sz w:val="20"/>
          <w:szCs w:val="20"/>
          <w:lang w:eastAsia="tr-TR"/>
        </w:rPr>
        <w:t> </w:t>
      </w:r>
    </w:p>
    <w:p w:rsidR="00F74B86" w:rsidRPr="00CC70A1" w:rsidRDefault="00A41EFC" w:rsidP="00F74B86">
      <w:pPr>
        <w:shd w:val="clear" w:color="auto" w:fill="FFFFFF"/>
        <w:spacing w:line="360" w:lineRule="auto"/>
        <w:jc w:val="both"/>
        <w:rPr>
          <w:rFonts w:ascii="Calibri" w:eastAsia="Times New Roman" w:hAnsi="Calibri" w:cs="Calibri"/>
          <w:color w:val="222222"/>
          <w:sz w:val="22"/>
          <w:szCs w:val="22"/>
          <w:lang w:val="en-US" w:eastAsia="tr-TR"/>
        </w:rPr>
      </w:pPr>
      <w:r w:rsidRPr="00CC70A1">
        <w:rPr>
          <w:rFonts w:ascii="Times New Roman" w:eastAsia="Times New Roman" w:hAnsi="Times New Roman" w:cs="Times New Roman"/>
          <w:color w:val="222222"/>
          <w:sz w:val="20"/>
          <w:szCs w:val="20"/>
          <w:lang w:val="en-US" w:eastAsia="tr-TR"/>
        </w:rPr>
        <w:t xml:space="preserve">Decellularization is one of favorite research topics for tissue engineering and regenerative medicine, nowadays. The most critical issue during removing cells from the ECM is not to destroy the extracellular matrix (ECM) components. The composition of the extracellular matrix is critical for the cell proliferation, migration, and fate of the cells on it. While decellularizing a tissue, it is essential to preserve the ultra-structure of the 3D composition of natural ECM and consequently maintain the mechanical behavior. The effectiveness of the decellularization method varies depending on the tissue type. Physical, chemical, and enzymatic methods are common for decellularization. Many of these methods affect the chemical structure of the extracellular matrix which will alter cell fate when the biological scaffold is recellularized. This study aims to optimize the </w:t>
      </w:r>
      <w:r w:rsidRPr="00CC70A1">
        <w:rPr>
          <w:rFonts w:ascii="Times New Roman" w:eastAsia="Times New Roman" w:hAnsi="Times New Roman" w:cs="Times New Roman"/>
          <w:color w:val="222222"/>
          <w:sz w:val="20"/>
          <w:szCs w:val="20"/>
          <w:lang w:val="en-US" w:eastAsia="tr-TR"/>
        </w:rPr>
        <w:lastRenderedPageBreak/>
        <w:t>decellularization conditions for cow aorta decellularization by scCO2 extraction.  In this study, decellularization of cow aorta at 32mPa pressure and 37°C for 1 hour with SFE was examined. The complex structure and morphology of the ECM after decellularization was examined by SEM images and H&amp;E staining. The remaining genetic material was determined for native as 168.6 ng/mg ± 1.03 and for 1H SFE treated as 30 ng/mg ± 0.71. Protein content was determined for native as 27.08 mg /mL and for 1H SFE treated as 29.48 mg/mL.  The collagen type1 (N: 1.64 ± 0.05 ng / mL, 1H 1.23 ± 0.06 ng / mL) and collagen type3 (N: 50 ± 4.48 ng / mL, 1H: 23 ± 3.44 ng / mL) were determined</w:t>
      </w:r>
      <w:r w:rsidR="00F74B86" w:rsidRPr="00CC70A1">
        <w:rPr>
          <w:rFonts w:ascii="Times New Roman" w:eastAsia="Times New Roman" w:hAnsi="Times New Roman" w:cs="Times New Roman"/>
          <w:color w:val="222222"/>
          <w:sz w:val="20"/>
          <w:szCs w:val="20"/>
          <w:lang w:val="en-US" w:eastAsia="tr-TR"/>
        </w:rPr>
        <w:t>.</w:t>
      </w:r>
    </w:p>
    <w:p w:rsidR="00F74B86" w:rsidRPr="00CC70A1" w:rsidRDefault="00F74B86" w:rsidP="00F74B86">
      <w:pPr>
        <w:shd w:val="clear" w:color="auto" w:fill="FFFFFF"/>
        <w:spacing w:line="253" w:lineRule="atLeast"/>
        <w:jc w:val="both"/>
        <w:rPr>
          <w:rFonts w:ascii="Times New Roman" w:eastAsia="Times New Roman" w:hAnsi="Times New Roman" w:cs="Times New Roman"/>
          <w:color w:val="222222"/>
          <w:sz w:val="20"/>
          <w:szCs w:val="20"/>
          <w:lang w:val="en-US" w:eastAsia="tr-TR"/>
        </w:rPr>
      </w:pPr>
      <w:r w:rsidRPr="00CC70A1">
        <w:rPr>
          <w:rFonts w:ascii="Times New Roman" w:eastAsia="Times New Roman" w:hAnsi="Times New Roman" w:cs="Times New Roman"/>
          <w:b/>
          <w:bCs/>
          <w:color w:val="222222"/>
          <w:sz w:val="20"/>
          <w:szCs w:val="20"/>
          <w:lang w:val="en-US" w:eastAsia="tr-TR"/>
        </w:rPr>
        <w:t xml:space="preserve">Keywords: </w:t>
      </w:r>
      <w:r w:rsidRPr="00CC70A1">
        <w:rPr>
          <w:rFonts w:ascii="Times New Roman" w:eastAsia="Times New Roman" w:hAnsi="Times New Roman" w:cs="Times New Roman"/>
          <w:color w:val="222222"/>
          <w:sz w:val="20"/>
          <w:szCs w:val="20"/>
          <w:lang w:val="en-US" w:eastAsia="tr-TR"/>
        </w:rPr>
        <w:t>Decellularization, scCO</w:t>
      </w:r>
      <w:r w:rsidRPr="00CC70A1">
        <w:rPr>
          <w:rFonts w:ascii="Times New Roman" w:eastAsia="Times New Roman" w:hAnsi="Times New Roman" w:cs="Times New Roman"/>
          <w:color w:val="222222"/>
          <w:sz w:val="20"/>
          <w:szCs w:val="20"/>
          <w:vertAlign w:val="subscript"/>
          <w:lang w:val="en-US" w:eastAsia="tr-TR"/>
        </w:rPr>
        <w:t>2</w:t>
      </w:r>
      <w:r w:rsidRPr="00CC70A1">
        <w:rPr>
          <w:rFonts w:ascii="Times New Roman" w:eastAsia="Times New Roman" w:hAnsi="Times New Roman" w:cs="Times New Roman"/>
          <w:color w:val="222222"/>
          <w:sz w:val="20"/>
          <w:szCs w:val="20"/>
          <w:lang w:val="en-US" w:eastAsia="tr-TR"/>
        </w:rPr>
        <w:t>, Cow Aorta</w:t>
      </w:r>
    </w:p>
    <w:p w:rsidR="00F74B86" w:rsidRDefault="00F74B86"/>
    <w:sectPr w:rsidR="00F74B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A2"/>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B86"/>
    <w:rsid w:val="007112CB"/>
    <w:rsid w:val="00731067"/>
    <w:rsid w:val="00A41EFC"/>
    <w:rsid w:val="00BD7B09"/>
    <w:rsid w:val="00CC70A1"/>
    <w:rsid w:val="00E81A0C"/>
    <w:rsid w:val="00F74B8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48AA2DC-3B49-8A4C-8B02-0C7290BB5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B8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B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BD7B09"/>
    <w:rPr>
      <w:rFonts w:ascii="Courier New" w:eastAsia="Times New Roman" w:hAnsi="Courier New" w:cs="Courier New"/>
      <w:sz w:val="20"/>
      <w:szCs w:val="20"/>
      <w:lang w:eastAsia="tr-TR"/>
    </w:rPr>
  </w:style>
  <w:style w:type="character" w:customStyle="1" w:styleId="y2iqfc">
    <w:name w:val="y2iqfc"/>
    <w:basedOn w:val="VarsaylanParagrafYazTipi"/>
    <w:rsid w:val="00BD7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645861">
      <w:bodyDiv w:val="1"/>
      <w:marLeft w:val="0"/>
      <w:marRight w:val="0"/>
      <w:marTop w:val="0"/>
      <w:marBottom w:val="0"/>
      <w:divBdr>
        <w:top w:val="none" w:sz="0" w:space="0" w:color="auto"/>
        <w:left w:val="none" w:sz="0" w:space="0" w:color="auto"/>
        <w:bottom w:val="none" w:sz="0" w:space="0" w:color="auto"/>
        <w:right w:val="none" w:sz="0" w:space="0" w:color="auto"/>
      </w:divBdr>
    </w:div>
    <w:div w:id="1298071795">
      <w:bodyDiv w:val="1"/>
      <w:marLeft w:val="0"/>
      <w:marRight w:val="0"/>
      <w:marTop w:val="0"/>
      <w:marBottom w:val="0"/>
      <w:divBdr>
        <w:top w:val="none" w:sz="0" w:space="0" w:color="auto"/>
        <w:left w:val="none" w:sz="0" w:space="0" w:color="auto"/>
        <w:bottom w:val="none" w:sz="0" w:space="0" w:color="auto"/>
        <w:right w:val="none" w:sz="0" w:space="0" w:color="auto"/>
      </w:divBdr>
    </w:div>
    <w:div w:id="1943033239">
      <w:bodyDiv w:val="1"/>
      <w:marLeft w:val="0"/>
      <w:marRight w:val="0"/>
      <w:marTop w:val="0"/>
      <w:marBottom w:val="0"/>
      <w:divBdr>
        <w:top w:val="none" w:sz="0" w:space="0" w:color="auto"/>
        <w:left w:val="none" w:sz="0" w:space="0" w:color="auto"/>
        <w:bottom w:val="none" w:sz="0" w:space="0" w:color="auto"/>
        <w:right w:val="none" w:sz="0" w:space="0" w:color="auto"/>
      </w:divBdr>
    </w:div>
    <w:div w:id="211347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548</Words>
  <Characters>3127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nevrapelin1970@gmail.com</dc:creator>
  <cp:keywords/>
  <dc:description/>
  <cp:lastModifiedBy>HP-8470w</cp:lastModifiedBy>
  <cp:revision>6</cp:revision>
  <dcterms:created xsi:type="dcterms:W3CDTF">2020-12-15T07:34:00Z</dcterms:created>
  <dcterms:modified xsi:type="dcterms:W3CDTF">2022-04-12T06:55:00Z</dcterms:modified>
</cp:coreProperties>
</file>